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075" w:rsidRDefault="00056D96" w:rsidP="00767075">
      <w:pPr>
        <w:pStyle w:val="Title"/>
      </w:pPr>
      <w:r>
        <w:t>Announcement</w:t>
      </w:r>
      <w:r w:rsidR="00767075">
        <w:t xml:space="preserve"> of </w:t>
      </w:r>
      <w:bookmarkStart w:id="0" w:name="_GoBack"/>
      <w:bookmarkEnd w:id="0"/>
    </w:p>
    <w:p w:rsidR="00767075" w:rsidRDefault="00767075" w:rsidP="00767075">
      <w:pPr>
        <w:pStyle w:val="Title"/>
      </w:pPr>
      <w:r>
        <w:t>Request for Funding Proposals</w:t>
      </w:r>
    </w:p>
    <w:p w:rsidR="00767075" w:rsidRDefault="00767075" w:rsidP="00767075">
      <w:pPr>
        <w:pStyle w:val="Subtitle"/>
      </w:pPr>
      <w:smartTag w:uri="urn:schemas-microsoft-com:office:smarttags" w:element="place">
        <w:smartTag w:uri="urn:schemas-microsoft-com:office:smarttags" w:element="City">
          <w:r>
            <w:t>City of Pawtucket</w:t>
          </w:r>
        </w:smartTag>
        <w:r>
          <w:t xml:space="preserve">, </w:t>
        </w:r>
        <w:smartTag w:uri="urn:schemas-microsoft-com:office:smarttags" w:element="State">
          <w:r>
            <w:t>Rhode Island</w:t>
          </w:r>
        </w:smartTag>
      </w:smartTag>
    </w:p>
    <w:p w:rsidR="00767075" w:rsidRDefault="00767075" w:rsidP="00767075">
      <w:pPr>
        <w:jc w:val="center"/>
        <w:rPr>
          <w:rFonts w:ascii="Arial" w:hAnsi="Arial"/>
          <w:b/>
          <w:sz w:val="16"/>
        </w:rPr>
      </w:pPr>
    </w:p>
    <w:p w:rsidR="00767075" w:rsidRPr="002441C7" w:rsidRDefault="00767075" w:rsidP="00767075">
      <w:pPr>
        <w:pStyle w:val="Heading1"/>
        <w:rPr>
          <w:szCs w:val="22"/>
        </w:rPr>
      </w:pPr>
      <w:r w:rsidRPr="002441C7">
        <w:rPr>
          <w:szCs w:val="22"/>
        </w:rPr>
        <w:t>Federal Housing and Community Development Programs</w:t>
      </w:r>
    </w:p>
    <w:p w:rsidR="00767075" w:rsidRDefault="00767075" w:rsidP="00767075">
      <w:pPr>
        <w:jc w:val="center"/>
        <w:rPr>
          <w:rFonts w:ascii="Arial" w:hAnsi="Arial"/>
          <w:b/>
          <w:sz w:val="22"/>
          <w:szCs w:val="22"/>
        </w:rPr>
      </w:pPr>
      <w:r w:rsidRPr="002441C7">
        <w:rPr>
          <w:rFonts w:ascii="Arial" w:hAnsi="Arial"/>
          <w:b/>
          <w:sz w:val="22"/>
          <w:szCs w:val="22"/>
        </w:rPr>
        <w:t xml:space="preserve">Program Year July </w:t>
      </w:r>
      <w:r w:rsidR="00AC06D5" w:rsidRPr="002441C7">
        <w:rPr>
          <w:rFonts w:ascii="Arial" w:hAnsi="Arial"/>
          <w:b/>
          <w:sz w:val="22"/>
          <w:szCs w:val="22"/>
        </w:rPr>
        <w:t>1</w:t>
      </w:r>
      <w:r w:rsidRPr="002441C7">
        <w:rPr>
          <w:rFonts w:ascii="Arial" w:hAnsi="Arial"/>
          <w:b/>
          <w:sz w:val="22"/>
          <w:szCs w:val="22"/>
        </w:rPr>
        <w:t>, 20</w:t>
      </w:r>
      <w:r w:rsidR="00835800">
        <w:rPr>
          <w:rFonts w:ascii="Arial" w:hAnsi="Arial"/>
          <w:b/>
          <w:sz w:val="22"/>
          <w:szCs w:val="22"/>
        </w:rPr>
        <w:t>2</w:t>
      </w:r>
      <w:r w:rsidR="00C357FA">
        <w:rPr>
          <w:rFonts w:ascii="Arial" w:hAnsi="Arial"/>
          <w:b/>
          <w:sz w:val="22"/>
          <w:szCs w:val="22"/>
        </w:rPr>
        <w:t>5</w:t>
      </w:r>
      <w:r w:rsidRPr="002441C7">
        <w:rPr>
          <w:rFonts w:ascii="Arial" w:hAnsi="Arial"/>
          <w:b/>
          <w:sz w:val="22"/>
          <w:szCs w:val="22"/>
        </w:rPr>
        <w:t>- June 30, 20</w:t>
      </w:r>
      <w:r w:rsidR="003B40A0">
        <w:rPr>
          <w:rFonts w:ascii="Arial" w:hAnsi="Arial"/>
          <w:b/>
          <w:sz w:val="22"/>
          <w:szCs w:val="22"/>
        </w:rPr>
        <w:t>2</w:t>
      </w:r>
      <w:r w:rsidR="00C357FA">
        <w:rPr>
          <w:rFonts w:ascii="Arial" w:hAnsi="Arial"/>
          <w:b/>
          <w:sz w:val="22"/>
          <w:szCs w:val="22"/>
        </w:rPr>
        <w:t>6</w:t>
      </w:r>
    </w:p>
    <w:p w:rsidR="00767075" w:rsidRDefault="00767075" w:rsidP="00767075">
      <w:pPr>
        <w:jc w:val="center"/>
        <w:rPr>
          <w:rFonts w:ascii="Arial" w:hAnsi="Arial"/>
          <w:b/>
          <w:bCs/>
          <w:sz w:val="16"/>
        </w:rPr>
      </w:pPr>
    </w:p>
    <w:p w:rsidR="00767075" w:rsidRPr="00B2064A" w:rsidRDefault="00767075" w:rsidP="00767075">
      <w:pPr>
        <w:jc w:val="center"/>
        <w:rPr>
          <w:rFonts w:ascii="Arial" w:hAnsi="Arial"/>
          <w:sz w:val="24"/>
          <w:szCs w:val="24"/>
        </w:rPr>
      </w:pPr>
      <w:r w:rsidRPr="00B2064A">
        <w:rPr>
          <w:rFonts w:ascii="Arial" w:hAnsi="Arial"/>
          <w:b/>
          <w:bCs/>
          <w:sz w:val="24"/>
          <w:szCs w:val="24"/>
        </w:rPr>
        <w:t>Community Development</w:t>
      </w:r>
      <w:r w:rsidR="001149CE" w:rsidRPr="00B2064A">
        <w:rPr>
          <w:rFonts w:ascii="Arial" w:hAnsi="Arial"/>
          <w:b/>
          <w:bCs/>
          <w:sz w:val="24"/>
          <w:szCs w:val="24"/>
        </w:rPr>
        <w:t xml:space="preserve"> </w:t>
      </w:r>
      <w:r w:rsidRPr="00B2064A">
        <w:rPr>
          <w:rFonts w:ascii="Arial" w:hAnsi="Arial"/>
          <w:b/>
          <w:bCs/>
          <w:sz w:val="24"/>
          <w:szCs w:val="24"/>
        </w:rPr>
        <w:t>Block Grant Program (CDBG)</w:t>
      </w:r>
    </w:p>
    <w:p w:rsidR="00767075" w:rsidRDefault="00767075" w:rsidP="00767075">
      <w:pPr>
        <w:jc w:val="center"/>
        <w:rPr>
          <w:rFonts w:ascii="Arial" w:hAnsi="Arial"/>
          <w:sz w:val="16"/>
        </w:rPr>
      </w:pPr>
    </w:p>
    <w:p w:rsidR="00B3215A" w:rsidRDefault="00767075" w:rsidP="00767075">
      <w:pPr>
        <w:pStyle w:val="BodyText"/>
      </w:pPr>
      <w:r>
        <w:t xml:space="preserve">The City of Pawtucket estimates approximately </w:t>
      </w:r>
      <w:r w:rsidRPr="00B5316B">
        <w:t>$</w:t>
      </w:r>
      <w:r w:rsidR="00CE7414">
        <w:t>1</w:t>
      </w:r>
      <w:r w:rsidRPr="00B5316B">
        <w:t>,</w:t>
      </w:r>
      <w:r w:rsidR="00C357FA">
        <w:t>70</w:t>
      </w:r>
      <w:r w:rsidR="00AC06D5">
        <w:t>0</w:t>
      </w:r>
      <w:r w:rsidRPr="00B5316B">
        <w:t>,</w:t>
      </w:r>
      <w:r w:rsidR="00AC06D5">
        <w:t>00</w:t>
      </w:r>
      <w:r w:rsidR="00CA7007">
        <w:t>0</w:t>
      </w:r>
      <w:r>
        <w:t xml:space="preserve"> to be available to fund activities eligible under the federal Community Development Block Grant (CDBG). Some eligible activities under the CDBG program include housing, economic development, public improvements, historic preservation</w:t>
      </w:r>
      <w:r w:rsidR="002C4AAF">
        <w:t>,</w:t>
      </w:r>
      <w:r>
        <w:t xml:space="preserve"> and human service funding. Activities must be directed to provide benefits to low and moderate</w:t>
      </w:r>
      <w:r w:rsidR="00F45B52">
        <w:t>-</w:t>
      </w:r>
      <w:r>
        <w:t>income Pawtucket residents. For a complete list of CDBG eligible activities, individuals and organizations are invited to pick up or call for a CDBG applic</w:t>
      </w:r>
      <w:r w:rsidR="00BE555D">
        <w:t>ation packet from the</w:t>
      </w:r>
      <w:r w:rsidR="009F76FF">
        <w:t xml:space="preserve"> </w:t>
      </w:r>
      <w:r w:rsidR="001405DF">
        <w:t xml:space="preserve">Pawtucket </w:t>
      </w:r>
      <w:r w:rsidR="00BE555D">
        <w:t xml:space="preserve">Dept. </w:t>
      </w:r>
      <w:r>
        <w:t>of Planning and Redevelopment</w:t>
      </w:r>
      <w:r w:rsidR="00BE555D">
        <w:t>, 137 Roosevelt Ave., 1</w:t>
      </w:r>
      <w:r w:rsidR="00BE555D" w:rsidRPr="00BE555D">
        <w:rPr>
          <w:vertAlign w:val="superscript"/>
        </w:rPr>
        <w:t>st</w:t>
      </w:r>
      <w:r w:rsidR="00BE555D">
        <w:t xml:space="preserve"> Fl., Pawtucket, RI 02860, (401) 728-0500, X4</w:t>
      </w:r>
      <w:r w:rsidR="004016DC">
        <w:t>30</w:t>
      </w:r>
      <w:r w:rsidR="00BE555D">
        <w:t>.</w:t>
      </w:r>
    </w:p>
    <w:p w:rsidR="00767075" w:rsidRPr="008D28D1" w:rsidRDefault="00346686" w:rsidP="00767075">
      <w:pPr>
        <w:pStyle w:val="BodyText"/>
        <w:ind w:right="-6240"/>
        <w:rPr>
          <w:b/>
        </w:rPr>
      </w:pPr>
      <w:hyperlink r:id="rId4" w:history="1">
        <w:r w:rsidR="00EC605B" w:rsidRPr="008D28D1">
          <w:rPr>
            <w:rStyle w:val="Hyperlink"/>
            <w:b/>
          </w:rPr>
          <w:t>http://www.pawtucketri.com/planning-redevelopment/community-development-block-grant</w:t>
        </w:r>
      </w:hyperlink>
    </w:p>
    <w:p w:rsidR="00EC605B" w:rsidRDefault="00EC605B" w:rsidP="00767075">
      <w:pPr>
        <w:pStyle w:val="BodyText"/>
        <w:ind w:right="-6240"/>
      </w:pPr>
    </w:p>
    <w:p w:rsidR="00767075" w:rsidRPr="00B2064A" w:rsidRDefault="00767075" w:rsidP="00CD6B7C">
      <w:pPr>
        <w:pStyle w:val="BodyText2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064A">
        <w:rPr>
          <w:rFonts w:ascii="Arial" w:hAnsi="Arial" w:cs="Arial"/>
          <w:b/>
          <w:sz w:val="24"/>
          <w:szCs w:val="24"/>
        </w:rPr>
        <w:t>Home Investment Partnerships Program (HOME)</w:t>
      </w:r>
    </w:p>
    <w:p w:rsidR="00767075" w:rsidRDefault="00767075" w:rsidP="00767075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The City of Pawtucket is requesting proposals from For</w:t>
      </w:r>
      <w:r w:rsidR="002C4AAF"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t>Profit Developers, Non-Profit Developers and Community Housing Development Organizations (CHDOs) to create decent, safe</w:t>
      </w:r>
      <w:r w:rsidR="00F907A8">
        <w:rPr>
          <w:rFonts w:ascii="Arial" w:hAnsi="Arial"/>
          <w:sz w:val="16"/>
        </w:rPr>
        <w:t>,</w:t>
      </w:r>
      <w:r>
        <w:rPr>
          <w:rFonts w:ascii="Arial" w:hAnsi="Arial"/>
          <w:sz w:val="16"/>
        </w:rPr>
        <w:t xml:space="preserve"> and affordable housin</w:t>
      </w:r>
      <w:r w:rsidR="00F45B52">
        <w:rPr>
          <w:rFonts w:ascii="Arial" w:hAnsi="Arial"/>
          <w:sz w:val="16"/>
        </w:rPr>
        <w:t>g units for the low to moderate-</w:t>
      </w:r>
      <w:r>
        <w:rPr>
          <w:rFonts w:ascii="Arial" w:hAnsi="Arial"/>
          <w:sz w:val="16"/>
        </w:rPr>
        <w:t xml:space="preserve">income citizens of Pawtucket. The City estimates approximately </w:t>
      </w:r>
      <w:r w:rsidRPr="00B5316B">
        <w:rPr>
          <w:rFonts w:ascii="Arial" w:hAnsi="Arial"/>
          <w:sz w:val="16"/>
        </w:rPr>
        <w:t>$</w:t>
      </w:r>
      <w:r w:rsidR="00FE7F81">
        <w:rPr>
          <w:rFonts w:ascii="Arial" w:hAnsi="Arial"/>
          <w:sz w:val="16"/>
        </w:rPr>
        <w:t>5</w:t>
      </w:r>
      <w:r w:rsidR="005009DE">
        <w:rPr>
          <w:rFonts w:ascii="Arial" w:hAnsi="Arial"/>
          <w:sz w:val="16"/>
        </w:rPr>
        <w:t>00</w:t>
      </w:r>
      <w:r w:rsidRPr="00B5316B">
        <w:rPr>
          <w:rFonts w:ascii="Arial" w:hAnsi="Arial"/>
          <w:sz w:val="16"/>
        </w:rPr>
        <w:t>,</w:t>
      </w:r>
      <w:r w:rsidR="005009DE">
        <w:rPr>
          <w:rFonts w:ascii="Arial" w:hAnsi="Arial"/>
          <w:sz w:val="16"/>
        </w:rPr>
        <w:t>000</w:t>
      </w:r>
      <w:r>
        <w:rPr>
          <w:rFonts w:ascii="Arial" w:hAnsi="Arial"/>
          <w:sz w:val="16"/>
        </w:rPr>
        <w:t xml:space="preserve"> to become available for project funding. Eligible activities under the HOME Program include:  </w:t>
      </w:r>
    </w:p>
    <w:p w:rsidR="00767075" w:rsidRDefault="00767075" w:rsidP="00767075">
      <w:pPr>
        <w:jc w:val="both"/>
        <w:rPr>
          <w:rFonts w:ascii="Arial" w:hAnsi="Arial"/>
          <w:sz w:val="16"/>
        </w:rPr>
      </w:pPr>
    </w:p>
    <w:p w:rsidR="00767075" w:rsidRPr="00371BDD" w:rsidRDefault="00767075" w:rsidP="00371BDD">
      <w:pPr>
        <w:jc w:val="both"/>
        <w:rPr>
          <w:rFonts w:ascii="Arial" w:hAnsi="Arial" w:cs="Arial"/>
          <w:sz w:val="16"/>
          <w:szCs w:val="16"/>
        </w:rPr>
      </w:pPr>
      <w:r w:rsidRPr="00371BDD">
        <w:rPr>
          <w:rFonts w:ascii="Arial" w:hAnsi="Arial" w:cs="Arial"/>
          <w:sz w:val="16"/>
        </w:rPr>
        <w:t>1) Acquisition of Property</w:t>
      </w:r>
      <w:r w:rsidR="00E866E4" w:rsidRPr="00371BDD">
        <w:rPr>
          <w:rFonts w:ascii="Arial" w:hAnsi="Arial" w:cs="Arial"/>
          <w:sz w:val="16"/>
        </w:rPr>
        <w:t>; 2</w:t>
      </w:r>
      <w:r w:rsidRPr="00371BDD">
        <w:rPr>
          <w:rFonts w:ascii="Arial" w:hAnsi="Arial" w:cs="Arial"/>
          <w:sz w:val="16"/>
          <w:szCs w:val="16"/>
        </w:rPr>
        <w:t xml:space="preserve">) Substantial Rehabilitation of Units over $25,000 a unit; </w:t>
      </w:r>
    </w:p>
    <w:p w:rsidR="00767075" w:rsidRPr="00371BDD" w:rsidRDefault="00767075" w:rsidP="00767075">
      <w:pPr>
        <w:rPr>
          <w:rFonts w:ascii="Arial" w:hAnsi="Arial" w:cs="Arial"/>
          <w:sz w:val="16"/>
        </w:rPr>
      </w:pPr>
      <w:r w:rsidRPr="00371BDD">
        <w:rPr>
          <w:rFonts w:ascii="Arial" w:hAnsi="Arial" w:cs="Arial"/>
          <w:sz w:val="16"/>
          <w:szCs w:val="16"/>
        </w:rPr>
        <w:t>3) Moderate Rehabilitation of Units under $25,000 a unit;</w:t>
      </w:r>
      <w:r w:rsidR="00B3215A">
        <w:rPr>
          <w:rFonts w:ascii="Arial" w:hAnsi="Arial" w:cs="Arial"/>
          <w:sz w:val="16"/>
          <w:szCs w:val="16"/>
        </w:rPr>
        <w:t xml:space="preserve"> </w:t>
      </w:r>
      <w:r w:rsidRPr="00371BDD">
        <w:rPr>
          <w:rFonts w:ascii="Arial" w:hAnsi="Arial" w:cs="Arial"/>
          <w:sz w:val="16"/>
          <w:szCs w:val="16"/>
        </w:rPr>
        <w:t>4)</w:t>
      </w:r>
      <w:r w:rsidR="0055401B">
        <w:rPr>
          <w:rFonts w:ascii="Arial" w:hAnsi="Arial" w:cs="Arial"/>
          <w:sz w:val="16"/>
          <w:szCs w:val="16"/>
        </w:rPr>
        <w:t xml:space="preserve"> </w:t>
      </w:r>
      <w:r w:rsidRPr="00371BDD">
        <w:rPr>
          <w:rFonts w:ascii="Arial" w:hAnsi="Arial" w:cs="Arial"/>
          <w:sz w:val="16"/>
          <w:szCs w:val="16"/>
        </w:rPr>
        <w:t>Tenant-Based Rental Assistance</w:t>
      </w:r>
      <w:r w:rsidRPr="00371BDD">
        <w:rPr>
          <w:rFonts w:ascii="Arial" w:hAnsi="Arial" w:cs="Arial"/>
          <w:sz w:val="16"/>
        </w:rPr>
        <w:t>.</w:t>
      </w:r>
    </w:p>
    <w:p w:rsidR="00767075" w:rsidRPr="00371BDD" w:rsidRDefault="00767075" w:rsidP="00767075">
      <w:pPr>
        <w:jc w:val="both"/>
        <w:rPr>
          <w:rFonts w:ascii="Arial" w:hAnsi="Arial" w:cs="Arial"/>
          <w:sz w:val="16"/>
        </w:rPr>
      </w:pPr>
    </w:p>
    <w:p w:rsidR="00767075" w:rsidRDefault="00A73C71" w:rsidP="00767075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Please note applicants will</w:t>
      </w:r>
      <w:r w:rsidR="00767075">
        <w:rPr>
          <w:rFonts w:ascii="Arial" w:hAnsi="Arial"/>
          <w:sz w:val="16"/>
        </w:rPr>
        <w:t xml:space="preserve"> </w:t>
      </w:r>
      <w:r w:rsidR="00F06FF6">
        <w:rPr>
          <w:rFonts w:ascii="Arial" w:hAnsi="Arial"/>
          <w:sz w:val="16"/>
        </w:rPr>
        <w:t xml:space="preserve">be </w:t>
      </w:r>
      <w:r w:rsidR="00767075">
        <w:rPr>
          <w:rFonts w:ascii="Arial" w:hAnsi="Arial"/>
          <w:sz w:val="16"/>
        </w:rPr>
        <w:t xml:space="preserve">required to match HOME funds with other sources. Individuals and organizations are invited to pick up or call for a HOME application packet from the </w:t>
      </w:r>
      <w:r w:rsidR="001405DF">
        <w:rPr>
          <w:rFonts w:ascii="Arial" w:hAnsi="Arial"/>
          <w:sz w:val="16"/>
        </w:rPr>
        <w:t xml:space="preserve">Pawtucket </w:t>
      </w:r>
      <w:r w:rsidR="00BE555D">
        <w:rPr>
          <w:rFonts w:ascii="Arial" w:hAnsi="Arial"/>
          <w:sz w:val="16"/>
        </w:rPr>
        <w:t xml:space="preserve">Dept. </w:t>
      </w:r>
      <w:r w:rsidR="00767075">
        <w:rPr>
          <w:rFonts w:ascii="Arial" w:hAnsi="Arial"/>
          <w:sz w:val="16"/>
        </w:rPr>
        <w:t>of Planning and Redevel</w:t>
      </w:r>
      <w:r w:rsidR="00BE555D">
        <w:rPr>
          <w:rFonts w:ascii="Arial" w:hAnsi="Arial"/>
          <w:sz w:val="16"/>
        </w:rPr>
        <w:t>opment, 137 Roosevelt Ave., 1</w:t>
      </w:r>
      <w:r w:rsidR="00BE555D" w:rsidRPr="00BE555D">
        <w:rPr>
          <w:rFonts w:ascii="Arial" w:hAnsi="Arial"/>
          <w:sz w:val="16"/>
          <w:vertAlign w:val="superscript"/>
        </w:rPr>
        <w:t>st</w:t>
      </w:r>
      <w:r w:rsidR="009F76FF">
        <w:rPr>
          <w:rFonts w:ascii="Arial" w:hAnsi="Arial"/>
          <w:sz w:val="16"/>
          <w:vertAlign w:val="superscript"/>
        </w:rPr>
        <w:t> </w:t>
      </w:r>
      <w:r w:rsidR="00BE555D">
        <w:rPr>
          <w:rFonts w:ascii="Arial" w:hAnsi="Arial"/>
          <w:sz w:val="16"/>
        </w:rPr>
        <w:t>Fl., P</w:t>
      </w:r>
      <w:r w:rsidR="00983CD1">
        <w:rPr>
          <w:rFonts w:ascii="Arial" w:hAnsi="Arial"/>
          <w:sz w:val="16"/>
        </w:rPr>
        <w:t>awtucket, RI 02860, (401) 728-0500, X4</w:t>
      </w:r>
      <w:r w:rsidR="004016DC">
        <w:rPr>
          <w:rFonts w:ascii="Arial" w:hAnsi="Arial"/>
          <w:sz w:val="16"/>
        </w:rPr>
        <w:t>30</w:t>
      </w:r>
      <w:r w:rsidR="00983CD1">
        <w:rPr>
          <w:rFonts w:ascii="Arial" w:hAnsi="Arial"/>
          <w:sz w:val="16"/>
        </w:rPr>
        <w:t>.</w:t>
      </w:r>
    </w:p>
    <w:p w:rsidR="00EC605B" w:rsidRDefault="00346686" w:rsidP="00767075">
      <w:pPr>
        <w:jc w:val="both"/>
        <w:rPr>
          <w:rStyle w:val="Hyperlink"/>
          <w:rFonts w:ascii="Arial" w:hAnsi="Arial"/>
          <w:b/>
          <w:color w:val="auto"/>
          <w:sz w:val="16"/>
        </w:rPr>
      </w:pPr>
      <w:hyperlink r:id="rId5" w:history="1">
        <w:r w:rsidR="00EC605B" w:rsidRPr="00F75F44">
          <w:rPr>
            <w:rStyle w:val="Hyperlink"/>
            <w:rFonts w:ascii="Arial" w:hAnsi="Arial"/>
            <w:b/>
            <w:sz w:val="16"/>
          </w:rPr>
          <w:t>http://www.pawtucketri.com/planning-redevelopment/home-investment-partnerships-program</w:t>
        </w:r>
      </w:hyperlink>
    </w:p>
    <w:p w:rsidR="00EC605B" w:rsidRDefault="00EC605B" w:rsidP="00767075">
      <w:pPr>
        <w:jc w:val="both"/>
        <w:rPr>
          <w:rStyle w:val="Hyperlink"/>
          <w:rFonts w:ascii="Arial" w:hAnsi="Arial"/>
          <w:b/>
          <w:color w:val="auto"/>
          <w:sz w:val="16"/>
        </w:rPr>
      </w:pPr>
    </w:p>
    <w:p w:rsidR="00B3215A" w:rsidRDefault="00B3215A" w:rsidP="00767075">
      <w:pPr>
        <w:jc w:val="both"/>
        <w:rPr>
          <w:rFonts w:ascii="Arial" w:hAnsi="Arial"/>
          <w:sz w:val="16"/>
        </w:rPr>
      </w:pPr>
    </w:p>
    <w:p w:rsidR="00767075" w:rsidRDefault="00767075" w:rsidP="003F10AA">
      <w:pPr>
        <w:jc w:val="center"/>
        <w:rPr>
          <w:rFonts w:ascii="Arial" w:hAnsi="Arial"/>
          <w:sz w:val="16"/>
        </w:rPr>
      </w:pPr>
      <w:bookmarkStart w:id="1" w:name="_Hlk158301294"/>
      <w:r w:rsidRPr="00B2064A">
        <w:rPr>
          <w:rFonts w:ascii="Arial" w:hAnsi="Arial" w:cs="Arial"/>
          <w:b/>
          <w:sz w:val="24"/>
          <w:szCs w:val="24"/>
        </w:rPr>
        <w:t>Emergency Solutions Grant</w:t>
      </w:r>
      <w:r w:rsidR="00A14316" w:rsidRPr="00B2064A">
        <w:rPr>
          <w:rFonts w:ascii="Arial" w:hAnsi="Arial" w:cs="Arial"/>
          <w:b/>
          <w:sz w:val="24"/>
          <w:szCs w:val="24"/>
        </w:rPr>
        <w:t xml:space="preserve"> </w:t>
      </w:r>
      <w:r w:rsidRPr="00B2064A">
        <w:rPr>
          <w:rFonts w:ascii="Arial" w:hAnsi="Arial" w:cs="Arial"/>
          <w:b/>
          <w:sz w:val="24"/>
          <w:szCs w:val="24"/>
        </w:rPr>
        <w:t xml:space="preserve">Program </w:t>
      </w:r>
      <w:r w:rsidRPr="00B2064A">
        <w:rPr>
          <w:rFonts w:ascii="Arial" w:hAnsi="Arial"/>
          <w:b/>
          <w:bCs/>
          <w:sz w:val="24"/>
          <w:szCs w:val="24"/>
        </w:rPr>
        <w:t>Organizations Serving the Homeless</w:t>
      </w:r>
    </w:p>
    <w:bookmarkEnd w:id="1"/>
    <w:p w:rsidR="00767075" w:rsidRDefault="00767075" w:rsidP="00767075">
      <w:pPr>
        <w:rPr>
          <w:rFonts w:ascii="Arial" w:hAnsi="Arial"/>
          <w:sz w:val="16"/>
        </w:rPr>
      </w:pPr>
    </w:p>
    <w:p w:rsidR="00EC72EF" w:rsidRDefault="00767075" w:rsidP="00767075">
      <w:pPr>
        <w:jc w:val="both"/>
        <w:rPr>
          <w:rFonts w:ascii="Arial" w:hAnsi="Arial"/>
          <w:sz w:val="16"/>
        </w:rPr>
      </w:pPr>
      <w:bookmarkStart w:id="2" w:name="_Hlk158301341"/>
      <w:r>
        <w:rPr>
          <w:rFonts w:ascii="Arial" w:hAnsi="Arial"/>
          <w:sz w:val="16"/>
        </w:rPr>
        <w:t xml:space="preserve">The City of Pawtucket is an entitlement community under the Department of Housing and Urban Development’s (HUD) </w:t>
      </w:r>
      <w:bookmarkEnd w:id="2"/>
      <w:r>
        <w:rPr>
          <w:rFonts w:ascii="Arial" w:hAnsi="Arial"/>
          <w:sz w:val="16"/>
        </w:rPr>
        <w:t xml:space="preserve">Emergency Solutions Grant (ESG) Program. This year the City expects to receive approximately </w:t>
      </w:r>
      <w:r w:rsidRPr="00B5316B">
        <w:rPr>
          <w:rFonts w:ascii="Arial" w:hAnsi="Arial"/>
          <w:sz w:val="16"/>
        </w:rPr>
        <w:t>$</w:t>
      </w:r>
      <w:r w:rsidR="005009DE">
        <w:rPr>
          <w:rFonts w:ascii="Arial" w:hAnsi="Arial"/>
          <w:sz w:val="16"/>
        </w:rPr>
        <w:t>1</w:t>
      </w:r>
      <w:r w:rsidR="00922D74">
        <w:rPr>
          <w:rFonts w:ascii="Arial" w:hAnsi="Arial"/>
          <w:sz w:val="16"/>
        </w:rPr>
        <w:t>5</w:t>
      </w:r>
      <w:r w:rsidR="005009DE">
        <w:rPr>
          <w:rFonts w:ascii="Arial" w:hAnsi="Arial"/>
          <w:sz w:val="16"/>
        </w:rPr>
        <w:t>0</w:t>
      </w:r>
      <w:r w:rsidRPr="00B5316B">
        <w:rPr>
          <w:rFonts w:ascii="Arial" w:hAnsi="Arial"/>
          <w:sz w:val="16"/>
        </w:rPr>
        <w:t>,</w:t>
      </w:r>
      <w:r w:rsidR="005009DE">
        <w:rPr>
          <w:rFonts w:ascii="Arial" w:hAnsi="Arial"/>
          <w:sz w:val="16"/>
        </w:rPr>
        <w:t>000</w:t>
      </w:r>
      <w:r>
        <w:rPr>
          <w:rFonts w:ascii="Arial" w:hAnsi="Arial"/>
          <w:sz w:val="16"/>
        </w:rPr>
        <w:t xml:space="preserve"> in ESG funds that are primarily to be used to provide shelter and assistance to homeless individuals and families.</w:t>
      </w:r>
      <w:r w:rsidR="001A2FC2">
        <w:rPr>
          <w:rFonts w:ascii="Arial" w:hAnsi="Arial"/>
          <w:sz w:val="16"/>
        </w:rPr>
        <w:t xml:space="preserve"> Applications serving the City of Pawtucket’s Emergency Solutions Grant (ESG) funding will be accepted through the State of Rhode Island Consolidated Homeless Fund Partnership.</w:t>
      </w:r>
      <w:r w:rsidR="00D34400">
        <w:rPr>
          <w:rFonts w:ascii="Arial" w:hAnsi="Arial"/>
          <w:sz w:val="16"/>
        </w:rPr>
        <w:t xml:space="preserve"> Applications </w:t>
      </w:r>
      <w:r w:rsidR="005428DE">
        <w:rPr>
          <w:rFonts w:ascii="Arial" w:hAnsi="Arial"/>
          <w:sz w:val="16"/>
        </w:rPr>
        <w:t>are expected in late spring</w:t>
      </w:r>
      <w:r w:rsidR="00D34400">
        <w:rPr>
          <w:rFonts w:ascii="Arial" w:hAnsi="Arial"/>
          <w:sz w:val="16"/>
        </w:rPr>
        <w:t>.</w:t>
      </w:r>
    </w:p>
    <w:p w:rsidR="00831E98" w:rsidRPr="008D28D1" w:rsidRDefault="00346686" w:rsidP="00CC550D">
      <w:pPr>
        <w:jc w:val="both"/>
        <w:rPr>
          <w:rStyle w:val="Hyperlink"/>
          <w:rFonts w:ascii="Arial" w:hAnsi="Arial" w:cs="Arial"/>
          <w:b/>
          <w:sz w:val="16"/>
          <w:szCs w:val="16"/>
        </w:rPr>
      </w:pPr>
      <w:hyperlink r:id="rId6" w:history="1">
        <w:r w:rsidR="005428DE" w:rsidRPr="008D28D1">
          <w:rPr>
            <w:rStyle w:val="Hyperlink"/>
            <w:rFonts w:ascii="Arial" w:hAnsi="Arial" w:cs="Arial"/>
            <w:b/>
            <w:sz w:val="16"/>
            <w:szCs w:val="16"/>
          </w:rPr>
          <w:t>https://ohcd.ri.gov/</w:t>
        </w:r>
      </w:hyperlink>
      <w:r w:rsidR="005428DE" w:rsidRPr="008D28D1">
        <w:rPr>
          <w:rStyle w:val="Hyperlink"/>
          <w:rFonts w:ascii="Arial" w:hAnsi="Arial" w:cs="Arial"/>
          <w:b/>
          <w:sz w:val="16"/>
          <w:szCs w:val="16"/>
        </w:rPr>
        <w:t xml:space="preserve"> </w:t>
      </w:r>
    </w:p>
    <w:p w:rsidR="00831E98" w:rsidRDefault="00074E87" w:rsidP="00CC550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95301" w:rsidRDefault="00D2576A" w:rsidP="003F10AA">
      <w:pPr>
        <w:jc w:val="center"/>
        <w:rPr>
          <w:rFonts w:ascii="Arial" w:hAnsi="Arial"/>
          <w:sz w:val="16"/>
        </w:rPr>
      </w:pPr>
      <w:r>
        <w:rPr>
          <w:rFonts w:ascii="Arial" w:hAnsi="Arial" w:cs="Arial"/>
          <w:b/>
          <w:sz w:val="24"/>
          <w:szCs w:val="24"/>
        </w:rPr>
        <w:t>Public Hearings</w:t>
      </w:r>
    </w:p>
    <w:p w:rsidR="00D2576A" w:rsidRDefault="00D2576A" w:rsidP="00CC550D">
      <w:pPr>
        <w:jc w:val="both"/>
        <w:rPr>
          <w:rFonts w:ascii="Arial" w:hAnsi="Arial"/>
          <w:sz w:val="16"/>
        </w:rPr>
      </w:pPr>
    </w:p>
    <w:p w:rsidR="00795301" w:rsidRDefault="00D2576A" w:rsidP="00CC550D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Members of the community may join the </w:t>
      </w:r>
      <w:r w:rsidRPr="00D2576A">
        <w:rPr>
          <w:rFonts w:ascii="Arial" w:hAnsi="Arial"/>
          <w:b/>
          <w:sz w:val="16"/>
        </w:rPr>
        <w:t xml:space="preserve">Public Meetings on March </w:t>
      </w:r>
      <w:r w:rsidR="00C357FA">
        <w:rPr>
          <w:rFonts w:ascii="Arial" w:hAnsi="Arial"/>
          <w:b/>
          <w:sz w:val="16"/>
        </w:rPr>
        <w:t>5</w:t>
      </w:r>
      <w:r w:rsidRPr="00D2576A">
        <w:rPr>
          <w:rFonts w:ascii="Arial" w:hAnsi="Arial"/>
          <w:b/>
          <w:sz w:val="16"/>
        </w:rPr>
        <w:t xml:space="preserve"> and </w:t>
      </w:r>
      <w:r w:rsidR="00C357FA">
        <w:rPr>
          <w:rFonts w:ascii="Arial" w:hAnsi="Arial"/>
          <w:b/>
          <w:sz w:val="16"/>
        </w:rPr>
        <w:t>6</w:t>
      </w:r>
      <w:r w:rsidRPr="00D2576A">
        <w:rPr>
          <w:rFonts w:ascii="Arial" w:hAnsi="Arial"/>
          <w:b/>
          <w:sz w:val="16"/>
        </w:rPr>
        <w:t>, 202</w:t>
      </w:r>
      <w:r w:rsidR="00C357FA">
        <w:rPr>
          <w:rFonts w:ascii="Arial" w:hAnsi="Arial"/>
          <w:b/>
          <w:sz w:val="16"/>
        </w:rPr>
        <w:t>5</w:t>
      </w:r>
      <w:r w:rsidRPr="00D2576A">
        <w:rPr>
          <w:rFonts w:ascii="Arial" w:hAnsi="Arial"/>
          <w:b/>
          <w:sz w:val="16"/>
        </w:rPr>
        <w:t xml:space="preserve"> at 5:00 PM in </w:t>
      </w:r>
      <w:r w:rsidR="00C357FA">
        <w:rPr>
          <w:rFonts w:ascii="Arial" w:hAnsi="Arial"/>
          <w:b/>
          <w:sz w:val="16"/>
        </w:rPr>
        <w:t>Blackstone Valley Tourism Center Theatre</w:t>
      </w:r>
      <w:r>
        <w:rPr>
          <w:rFonts w:ascii="Arial" w:hAnsi="Arial"/>
          <w:sz w:val="16"/>
        </w:rPr>
        <w:t xml:space="preserve"> where applicants will present details and answer questions</w:t>
      </w:r>
      <w:r w:rsidRPr="00D2576A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regarding their funding requests. Campbell Auditorium is accessible to persons who are disabled.  </w:t>
      </w:r>
      <w:r w:rsidRPr="00D2576A">
        <w:rPr>
          <w:rFonts w:ascii="Arial" w:hAnsi="Arial"/>
          <w:sz w:val="16"/>
        </w:rPr>
        <w:t>Persons who may need a language or sign interpreter to participate at the meeting, need to c</w:t>
      </w:r>
      <w:r>
        <w:rPr>
          <w:rFonts w:ascii="Arial" w:hAnsi="Arial"/>
          <w:sz w:val="16"/>
        </w:rPr>
        <w:t xml:space="preserve">ontact </w:t>
      </w:r>
      <w:r w:rsidRPr="00D2576A">
        <w:rPr>
          <w:rFonts w:ascii="Arial" w:hAnsi="Arial"/>
          <w:sz w:val="16"/>
        </w:rPr>
        <w:t xml:space="preserve">Mark E. Goudreau, Department of Planning and Redevelopment, </w:t>
      </w:r>
      <w:r>
        <w:rPr>
          <w:rFonts w:ascii="Arial" w:hAnsi="Arial"/>
          <w:sz w:val="16"/>
        </w:rPr>
        <w:t xml:space="preserve">401-728-0500 </w:t>
      </w:r>
      <w:proofErr w:type="spellStart"/>
      <w:r>
        <w:rPr>
          <w:rFonts w:ascii="Arial" w:hAnsi="Arial"/>
          <w:sz w:val="16"/>
        </w:rPr>
        <w:t>ext</w:t>
      </w:r>
      <w:proofErr w:type="spellEnd"/>
      <w:r>
        <w:rPr>
          <w:rFonts w:ascii="Arial" w:hAnsi="Arial"/>
          <w:sz w:val="16"/>
        </w:rPr>
        <w:t xml:space="preserve"> 1098 or</w:t>
      </w:r>
      <w:r w:rsidRPr="00D2576A">
        <w:rPr>
          <w:rFonts w:ascii="Arial" w:hAnsi="Arial"/>
          <w:sz w:val="16"/>
        </w:rPr>
        <w:t xml:space="preserve"> </w:t>
      </w:r>
      <w:hyperlink r:id="rId7" w:history="1">
        <w:r w:rsidRPr="00ED1337">
          <w:rPr>
            <w:rStyle w:val="Hyperlink"/>
            <w:rFonts w:ascii="Arial" w:hAnsi="Arial"/>
            <w:sz w:val="16"/>
          </w:rPr>
          <w:t>mgoudreau@pawtucketri.gov</w:t>
        </w:r>
      </w:hyperlink>
      <w:r>
        <w:rPr>
          <w:rFonts w:ascii="Arial" w:hAnsi="Arial"/>
          <w:sz w:val="16"/>
        </w:rPr>
        <w:t xml:space="preserve"> at least 48 hours in advance of the meeting date.</w:t>
      </w:r>
    </w:p>
    <w:p w:rsidR="00D2576A" w:rsidRDefault="00D2576A" w:rsidP="00CC550D">
      <w:pPr>
        <w:jc w:val="both"/>
        <w:rPr>
          <w:u w:val="single"/>
        </w:rPr>
      </w:pPr>
    </w:p>
    <w:p w:rsidR="00767075" w:rsidRDefault="00767075" w:rsidP="00767075">
      <w:pPr>
        <w:pStyle w:val="BodyText"/>
        <w:ind w:right="-6240"/>
      </w:pPr>
    </w:p>
    <w:p w:rsidR="00767075" w:rsidRDefault="00767075" w:rsidP="0076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Proposals for all programs </w:t>
      </w:r>
      <w:r w:rsidR="00F45B52">
        <w:rPr>
          <w:rFonts w:ascii="Arial" w:hAnsi="Arial"/>
          <w:sz w:val="16"/>
        </w:rPr>
        <w:t xml:space="preserve">are </w:t>
      </w:r>
      <w:r>
        <w:rPr>
          <w:rFonts w:ascii="Arial" w:hAnsi="Arial"/>
          <w:sz w:val="16"/>
        </w:rPr>
        <w:t xml:space="preserve">due by </w:t>
      </w:r>
      <w:r w:rsidR="005428DE">
        <w:rPr>
          <w:rFonts w:ascii="Arial" w:hAnsi="Arial"/>
          <w:b/>
          <w:sz w:val="16"/>
        </w:rPr>
        <w:t>WEDNE</w:t>
      </w:r>
      <w:r w:rsidR="00074E87">
        <w:rPr>
          <w:rFonts w:ascii="Arial" w:hAnsi="Arial"/>
          <w:b/>
          <w:sz w:val="16"/>
        </w:rPr>
        <w:t>SDAY</w:t>
      </w:r>
      <w:r>
        <w:rPr>
          <w:rFonts w:ascii="Arial" w:hAnsi="Arial"/>
          <w:b/>
          <w:sz w:val="16"/>
        </w:rPr>
        <w:t xml:space="preserve">, </w:t>
      </w:r>
      <w:r w:rsidR="00DD0A40">
        <w:rPr>
          <w:rFonts w:ascii="Arial" w:hAnsi="Arial"/>
          <w:b/>
          <w:sz w:val="16"/>
        </w:rPr>
        <w:t>FEBRUARY</w:t>
      </w:r>
      <w:r w:rsidR="008A7B76">
        <w:rPr>
          <w:rFonts w:ascii="Arial" w:hAnsi="Arial"/>
          <w:b/>
          <w:sz w:val="16"/>
        </w:rPr>
        <w:t xml:space="preserve"> </w:t>
      </w:r>
      <w:r w:rsidR="00DD0A40">
        <w:rPr>
          <w:rFonts w:ascii="Arial" w:hAnsi="Arial"/>
          <w:b/>
          <w:sz w:val="16"/>
        </w:rPr>
        <w:t>2</w:t>
      </w:r>
      <w:r w:rsidR="00C357FA">
        <w:rPr>
          <w:rFonts w:ascii="Arial" w:hAnsi="Arial"/>
          <w:b/>
          <w:sz w:val="16"/>
        </w:rPr>
        <w:t>4</w:t>
      </w:r>
      <w:r w:rsidR="00074E87">
        <w:rPr>
          <w:rFonts w:ascii="Arial" w:hAnsi="Arial"/>
          <w:b/>
          <w:sz w:val="16"/>
        </w:rPr>
        <w:t>,</w:t>
      </w:r>
      <w:r>
        <w:rPr>
          <w:rFonts w:ascii="Arial" w:hAnsi="Arial"/>
          <w:b/>
          <w:sz w:val="16"/>
        </w:rPr>
        <w:t xml:space="preserve"> 20</w:t>
      </w:r>
      <w:r w:rsidR="00DA791D">
        <w:rPr>
          <w:rFonts w:ascii="Arial" w:hAnsi="Arial"/>
          <w:b/>
          <w:sz w:val="16"/>
        </w:rPr>
        <w:t>2</w:t>
      </w:r>
      <w:r w:rsidR="00C357FA">
        <w:rPr>
          <w:rFonts w:ascii="Arial" w:hAnsi="Arial"/>
          <w:b/>
          <w:sz w:val="16"/>
        </w:rPr>
        <w:t>5</w:t>
      </w:r>
      <w:r w:rsidR="00F45B52">
        <w:rPr>
          <w:rFonts w:ascii="Arial" w:hAnsi="Arial"/>
          <w:b/>
          <w:sz w:val="16"/>
        </w:rPr>
        <w:t>,</w:t>
      </w:r>
      <w:r>
        <w:rPr>
          <w:rFonts w:ascii="Arial" w:hAnsi="Arial"/>
          <w:b/>
          <w:sz w:val="16"/>
        </w:rPr>
        <w:t xml:space="preserve"> </w:t>
      </w:r>
      <w:r w:rsidR="00056D96">
        <w:rPr>
          <w:rFonts w:ascii="Arial" w:hAnsi="Arial"/>
          <w:b/>
          <w:sz w:val="16"/>
        </w:rPr>
        <w:t>AT</w:t>
      </w:r>
      <w:r>
        <w:rPr>
          <w:rFonts w:ascii="Arial" w:hAnsi="Arial"/>
          <w:b/>
          <w:sz w:val="16"/>
        </w:rPr>
        <w:t xml:space="preserve"> </w:t>
      </w:r>
      <w:r w:rsidR="00C357FA">
        <w:rPr>
          <w:rFonts w:ascii="Arial" w:hAnsi="Arial"/>
          <w:b/>
          <w:sz w:val="16"/>
        </w:rPr>
        <w:t>4</w:t>
      </w:r>
      <w:r w:rsidR="005428DE">
        <w:rPr>
          <w:rFonts w:ascii="Arial" w:hAnsi="Arial"/>
          <w:b/>
          <w:sz w:val="16"/>
        </w:rPr>
        <w:t>:00</w:t>
      </w:r>
      <w:r w:rsidR="00A14316">
        <w:rPr>
          <w:rFonts w:ascii="Arial" w:hAnsi="Arial"/>
          <w:b/>
          <w:sz w:val="16"/>
        </w:rPr>
        <w:t xml:space="preserve"> </w:t>
      </w:r>
      <w:r w:rsidR="00056D96">
        <w:rPr>
          <w:rFonts w:ascii="Arial" w:hAnsi="Arial"/>
          <w:b/>
          <w:sz w:val="16"/>
        </w:rPr>
        <w:t>P</w:t>
      </w:r>
      <w:r w:rsidR="00A14316">
        <w:rPr>
          <w:rFonts w:ascii="Arial" w:hAnsi="Arial"/>
          <w:b/>
          <w:sz w:val="16"/>
        </w:rPr>
        <w:t>.</w:t>
      </w:r>
      <w:r w:rsidR="00056D96">
        <w:rPr>
          <w:rFonts w:ascii="Arial" w:hAnsi="Arial"/>
          <w:b/>
          <w:sz w:val="16"/>
        </w:rPr>
        <w:t>M</w:t>
      </w:r>
      <w:r w:rsidR="00A14316">
        <w:rPr>
          <w:rFonts w:ascii="Arial" w:hAnsi="Arial"/>
          <w:b/>
          <w:sz w:val="16"/>
        </w:rPr>
        <w:t>.</w:t>
      </w:r>
      <w:r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sz w:val="16"/>
        </w:rPr>
        <w:t xml:space="preserve">For further information or for assistance in preparing a funding application, please contact </w:t>
      </w:r>
      <w:r w:rsidR="005428DE">
        <w:rPr>
          <w:rFonts w:ascii="Arial" w:hAnsi="Arial"/>
          <w:sz w:val="16"/>
        </w:rPr>
        <w:t>Mark E. Goudreau</w:t>
      </w:r>
      <w:r>
        <w:rPr>
          <w:rFonts w:ascii="Arial" w:hAnsi="Arial"/>
          <w:sz w:val="16"/>
        </w:rPr>
        <w:t xml:space="preserve"> at the City of Pawtucket</w:t>
      </w:r>
      <w:r w:rsidR="00F45B52">
        <w:rPr>
          <w:rFonts w:ascii="Arial" w:hAnsi="Arial"/>
          <w:sz w:val="16"/>
        </w:rPr>
        <w:t>,</w:t>
      </w:r>
      <w:r>
        <w:rPr>
          <w:rFonts w:ascii="Arial" w:hAnsi="Arial"/>
          <w:sz w:val="16"/>
        </w:rPr>
        <w:t xml:space="preserve"> Department </w:t>
      </w:r>
      <w:r w:rsidR="008A7B76">
        <w:rPr>
          <w:rFonts w:ascii="Arial" w:hAnsi="Arial"/>
          <w:sz w:val="16"/>
        </w:rPr>
        <w:t>of Planning and Redevelopment, 137 Roosevelt</w:t>
      </w:r>
      <w:r w:rsidR="00EA6CCE">
        <w:rPr>
          <w:rFonts w:ascii="Arial" w:hAnsi="Arial"/>
          <w:sz w:val="16"/>
        </w:rPr>
        <w:t xml:space="preserve"> Ave., 1</w:t>
      </w:r>
      <w:r w:rsidR="00EA6CCE" w:rsidRPr="00EA6CCE">
        <w:rPr>
          <w:rFonts w:ascii="Arial" w:hAnsi="Arial"/>
          <w:sz w:val="16"/>
          <w:vertAlign w:val="superscript"/>
        </w:rPr>
        <w:t>st</w:t>
      </w:r>
      <w:r w:rsidR="00EA6CCE">
        <w:rPr>
          <w:rFonts w:ascii="Arial" w:hAnsi="Arial"/>
          <w:sz w:val="16"/>
        </w:rPr>
        <w:t xml:space="preserve"> Fl., </w:t>
      </w:r>
      <w:r>
        <w:rPr>
          <w:rFonts w:ascii="Arial" w:hAnsi="Arial"/>
          <w:sz w:val="16"/>
        </w:rPr>
        <w:t>Pawtucket, RI</w:t>
      </w:r>
      <w:r w:rsidR="00A14316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02860</w:t>
      </w:r>
      <w:r w:rsidR="00F45B52">
        <w:rPr>
          <w:rFonts w:ascii="Arial" w:hAnsi="Arial"/>
          <w:sz w:val="16"/>
        </w:rPr>
        <w:t>,</w:t>
      </w:r>
      <w:r w:rsidR="009405BF">
        <w:rPr>
          <w:rFonts w:ascii="Arial" w:hAnsi="Arial"/>
          <w:sz w:val="16"/>
        </w:rPr>
        <w:t xml:space="preserve"> </w:t>
      </w:r>
      <w:hyperlink r:id="rId8" w:history="1">
        <w:r w:rsidR="005428DE" w:rsidRPr="00ED1337">
          <w:rPr>
            <w:rStyle w:val="Hyperlink"/>
            <w:rFonts w:ascii="Arial" w:hAnsi="Arial"/>
            <w:sz w:val="16"/>
          </w:rPr>
          <w:t>mgoudreau@pawtucketri.gov</w:t>
        </w:r>
      </w:hyperlink>
      <w:r w:rsidR="005428DE">
        <w:rPr>
          <w:rFonts w:ascii="Arial" w:hAnsi="Arial"/>
          <w:sz w:val="16"/>
        </w:rPr>
        <w:t xml:space="preserve"> </w:t>
      </w:r>
    </w:p>
    <w:p w:rsidR="00767075" w:rsidRDefault="00767075" w:rsidP="00767075">
      <w:pPr>
        <w:jc w:val="both"/>
        <w:rPr>
          <w:rFonts w:ascii="Arial" w:hAnsi="Arial"/>
          <w:sz w:val="16"/>
        </w:rPr>
      </w:pPr>
    </w:p>
    <w:p w:rsidR="00767075" w:rsidRPr="00767075" w:rsidRDefault="00767075" w:rsidP="00767075">
      <w:pPr>
        <w:jc w:val="center"/>
        <w:rPr>
          <w:rFonts w:ascii="Arial" w:hAnsi="Arial"/>
          <w:b/>
        </w:rPr>
      </w:pPr>
      <w:r w:rsidRPr="00767075">
        <w:rPr>
          <w:rFonts w:ascii="Arial" w:hAnsi="Arial"/>
          <w:b/>
        </w:rPr>
        <w:t>(401) 72</w:t>
      </w:r>
      <w:r w:rsidR="008A7B76">
        <w:rPr>
          <w:rFonts w:ascii="Arial" w:hAnsi="Arial"/>
          <w:b/>
        </w:rPr>
        <w:t>8</w:t>
      </w:r>
      <w:r w:rsidRPr="00767075">
        <w:rPr>
          <w:rFonts w:ascii="Arial" w:hAnsi="Arial"/>
          <w:b/>
        </w:rPr>
        <w:t>-</w:t>
      </w:r>
      <w:r w:rsidR="008A7B76">
        <w:rPr>
          <w:rFonts w:ascii="Arial" w:hAnsi="Arial"/>
          <w:b/>
        </w:rPr>
        <w:t>0500</w:t>
      </w:r>
      <w:r w:rsidR="00EA6CCE">
        <w:rPr>
          <w:rFonts w:ascii="Arial" w:hAnsi="Arial"/>
          <w:b/>
        </w:rPr>
        <w:t>,</w:t>
      </w:r>
      <w:r w:rsidR="004016DC">
        <w:rPr>
          <w:rFonts w:ascii="Arial" w:hAnsi="Arial"/>
          <w:b/>
        </w:rPr>
        <w:t xml:space="preserve"> Ext. 430</w:t>
      </w:r>
    </w:p>
    <w:p w:rsidR="00767075" w:rsidRPr="00767075" w:rsidRDefault="00922D74" w:rsidP="00767075">
      <w:pPr>
        <w:ind w:left="2880" w:firstLine="7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p w:rsidR="00767075" w:rsidRDefault="00D2576A" w:rsidP="00F84FD6">
      <w:pPr>
        <w:jc w:val="both"/>
        <w:rPr>
          <w:rFonts w:ascii="Arial" w:hAnsi="Arial"/>
          <w:b/>
          <w:bCs/>
          <w:sz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3019733</wp:posOffset>
            </wp:positionH>
            <wp:positionV relativeFrom="paragraph">
              <wp:posOffset>70649</wp:posOffset>
            </wp:positionV>
            <wp:extent cx="300355" cy="342900"/>
            <wp:effectExtent l="0" t="0" r="4445" b="0"/>
            <wp:wrapNone/>
            <wp:docPr id="2" name="Picture 6" descr="Handica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ndicap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37465</wp:posOffset>
            </wp:positionV>
            <wp:extent cx="409575" cy="445135"/>
            <wp:effectExtent l="0" t="0" r="9525" b="0"/>
            <wp:wrapNone/>
            <wp:docPr id="3" name="Picture 3" descr="hu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d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075">
        <w:rPr>
          <w:rFonts w:ascii="Arial" w:hAnsi="Arial"/>
          <w:sz w:val="16"/>
        </w:rPr>
        <w:tab/>
      </w:r>
      <w:r w:rsidR="00767075">
        <w:rPr>
          <w:rFonts w:ascii="Arial" w:hAnsi="Arial"/>
          <w:sz w:val="16"/>
        </w:rPr>
        <w:tab/>
      </w:r>
      <w:r w:rsidR="00767075">
        <w:rPr>
          <w:rFonts w:ascii="Arial" w:hAnsi="Arial"/>
          <w:sz w:val="16"/>
        </w:rPr>
        <w:tab/>
      </w:r>
      <w:r w:rsidR="00767075">
        <w:rPr>
          <w:rFonts w:ascii="Arial" w:hAnsi="Arial"/>
          <w:sz w:val="16"/>
        </w:rPr>
        <w:tab/>
      </w:r>
      <w:r w:rsidR="00767075">
        <w:rPr>
          <w:rFonts w:ascii="Arial" w:hAnsi="Arial"/>
          <w:sz w:val="16"/>
        </w:rPr>
        <w:tab/>
      </w:r>
      <w:r w:rsidR="00767075">
        <w:rPr>
          <w:rFonts w:ascii="Arial" w:hAnsi="Arial"/>
          <w:sz w:val="16"/>
        </w:rPr>
        <w:tab/>
      </w:r>
    </w:p>
    <w:p w:rsidR="00767075" w:rsidRDefault="00767075" w:rsidP="00767075">
      <w:pPr>
        <w:jc w:val="center"/>
        <w:rPr>
          <w:rFonts w:ascii="Arial" w:hAnsi="Arial"/>
          <w:b/>
          <w:bCs/>
          <w:sz w:val="16"/>
        </w:rPr>
      </w:pPr>
    </w:p>
    <w:p w:rsidR="00767075" w:rsidRDefault="00767075" w:rsidP="00767075">
      <w:pPr>
        <w:jc w:val="center"/>
        <w:rPr>
          <w:rFonts w:ascii="Arial" w:hAnsi="Arial"/>
          <w:b/>
          <w:bCs/>
          <w:sz w:val="16"/>
        </w:rPr>
      </w:pPr>
    </w:p>
    <w:p w:rsidR="00767075" w:rsidRDefault="00767075" w:rsidP="00767075">
      <w:pPr>
        <w:jc w:val="center"/>
        <w:rPr>
          <w:rFonts w:ascii="Arial" w:hAnsi="Arial"/>
          <w:b/>
          <w:bCs/>
          <w:sz w:val="16"/>
        </w:rPr>
      </w:pPr>
    </w:p>
    <w:p w:rsidR="00767075" w:rsidRDefault="00767075" w:rsidP="00767075">
      <w:pPr>
        <w:rPr>
          <w:rFonts w:ascii="Arial" w:hAnsi="Arial"/>
          <w:b/>
          <w:bCs/>
          <w:sz w:val="16"/>
        </w:rPr>
      </w:pPr>
    </w:p>
    <w:p w:rsidR="00767075" w:rsidRDefault="00CE7414" w:rsidP="00767075">
      <w:pPr>
        <w:tabs>
          <w:tab w:val="left" w:pos="540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16"/>
        </w:rPr>
        <w:t xml:space="preserve">    </w:t>
      </w:r>
      <w:r w:rsidR="005009DE">
        <w:rPr>
          <w:rFonts w:ascii="Arial" w:hAnsi="Arial"/>
          <w:b/>
          <w:bCs/>
          <w:sz w:val="16"/>
        </w:rPr>
        <w:t xml:space="preserve">     </w:t>
      </w:r>
      <w:r w:rsidR="004016DC">
        <w:rPr>
          <w:rFonts w:ascii="Arial" w:hAnsi="Arial"/>
          <w:b/>
          <w:bCs/>
          <w:sz w:val="16"/>
        </w:rPr>
        <w:t xml:space="preserve">    </w:t>
      </w:r>
      <w:r w:rsidR="00767075">
        <w:rPr>
          <w:rFonts w:ascii="Arial" w:hAnsi="Arial"/>
          <w:b/>
          <w:bCs/>
        </w:rPr>
        <w:tab/>
      </w:r>
      <w:r w:rsidR="00767075">
        <w:rPr>
          <w:rFonts w:ascii="Arial" w:hAnsi="Arial"/>
          <w:b/>
          <w:bCs/>
        </w:rPr>
        <w:tab/>
        <w:t xml:space="preserve"> </w:t>
      </w:r>
      <w:r w:rsidR="00767075"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 xml:space="preserve">            </w:t>
      </w:r>
      <w:r w:rsidR="005009DE">
        <w:rPr>
          <w:rFonts w:ascii="Arial" w:hAnsi="Arial"/>
          <w:b/>
          <w:bCs/>
        </w:rPr>
        <w:t xml:space="preserve">             </w:t>
      </w:r>
      <w:r w:rsidR="00767075">
        <w:rPr>
          <w:rFonts w:ascii="Arial" w:hAnsi="Arial"/>
          <w:b/>
          <w:bCs/>
        </w:rPr>
        <w:t xml:space="preserve">Donald R. </w:t>
      </w:r>
      <w:smartTag w:uri="urn:schemas:contacts" w:element="Sn">
        <w:r w:rsidR="00767075">
          <w:rPr>
            <w:rFonts w:ascii="Arial" w:hAnsi="Arial"/>
            <w:b/>
            <w:bCs/>
          </w:rPr>
          <w:t>Grebien</w:t>
        </w:r>
      </w:smartTag>
    </w:p>
    <w:p w:rsidR="00C42754" w:rsidRPr="00C42754" w:rsidRDefault="00CE7414" w:rsidP="00767075">
      <w:pPr>
        <w:tabs>
          <w:tab w:val="left" w:pos="540"/>
        </w:tabs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ab/>
        <w:t xml:space="preserve"> </w:t>
      </w:r>
      <w:r w:rsidR="00442D50">
        <w:rPr>
          <w:rFonts w:ascii="Arial" w:hAnsi="Arial"/>
          <w:b/>
          <w:bCs/>
        </w:rPr>
        <w:t xml:space="preserve"> </w:t>
      </w:r>
      <w:r w:rsidR="00F907A8">
        <w:rPr>
          <w:rFonts w:ascii="Arial" w:hAnsi="Arial"/>
          <w:b/>
          <w:bCs/>
        </w:rPr>
        <w:t xml:space="preserve">   </w:t>
      </w:r>
      <w:r w:rsidR="00442D50">
        <w:rPr>
          <w:rFonts w:ascii="Arial" w:hAnsi="Arial"/>
          <w:b/>
          <w:bCs/>
        </w:rPr>
        <w:t xml:space="preserve">  </w:t>
      </w:r>
      <w:r w:rsidR="00767075">
        <w:rPr>
          <w:rFonts w:ascii="Arial" w:hAnsi="Arial"/>
          <w:b/>
          <w:bCs/>
        </w:rPr>
        <w:tab/>
      </w:r>
      <w:r w:rsidR="00767075">
        <w:rPr>
          <w:rFonts w:ascii="Arial" w:hAnsi="Arial"/>
          <w:b/>
          <w:bCs/>
        </w:rPr>
        <w:tab/>
      </w:r>
      <w:r w:rsidR="00767075">
        <w:rPr>
          <w:rFonts w:ascii="Arial" w:hAnsi="Arial"/>
          <w:b/>
          <w:bCs/>
        </w:rPr>
        <w:tab/>
      </w:r>
      <w:r w:rsidR="00767075">
        <w:rPr>
          <w:rFonts w:ascii="Arial" w:hAnsi="Arial"/>
          <w:b/>
          <w:bCs/>
        </w:rPr>
        <w:tab/>
        <w:t xml:space="preserve">         Mayor</w:t>
      </w:r>
      <w:r w:rsidR="00C42754" w:rsidRPr="00C42754">
        <w:rPr>
          <w:rFonts w:ascii="Arial" w:hAnsi="Arial"/>
          <w:b/>
          <w:bCs/>
          <w:sz w:val="12"/>
          <w:szCs w:val="12"/>
        </w:rPr>
        <w:t xml:space="preserve"> </w:t>
      </w:r>
      <w:r w:rsidR="00C42754" w:rsidRPr="00C42754">
        <w:rPr>
          <w:rFonts w:ascii="Arial" w:hAnsi="Arial"/>
          <w:b/>
          <w:bCs/>
          <w:sz w:val="12"/>
          <w:szCs w:val="12"/>
        </w:rPr>
        <w:fldChar w:fldCharType="begin"/>
      </w:r>
      <w:r w:rsidR="00C42754" w:rsidRPr="00C42754">
        <w:rPr>
          <w:rFonts w:ascii="Arial" w:hAnsi="Arial"/>
          <w:b/>
          <w:bCs/>
          <w:sz w:val="12"/>
          <w:szCs w:val="12"/>
        </w:rPr>
        <w:instrText xml:space="preserve"> FILENAME \p </w:instrText>
      </w:r>
      <w:r w:rsidR="00C42754" w:rsidRPr="00C42754">
        <w:rPr>
          <w:rFonts w:ascii="Arial" w:hAnsi="Arial"/>
          <w:b/>
          <w:bCs/>
          <w:sz w:val="12"/>
          <w:szCs w:val="12"/>
        </w:rPr>
        <w:fldChar w:fldCharType="end"/>
      </w:r>
    </w:p>
    <w:sectPr w:rsidR="00C42754" w:rsidRPr="00C42754" w:rsidSect="00831E98">
      <w:pgSz w:w="12240" w:h="15840"/>
      <w:pgMar w:top="1080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MjI0NDYwNTA0MrJQ0lEKTi0uzszPAykwqgUAm4N/aywAAAA="/>
  </w:docVars>
  <w:rsids>
    <w:rsidRoot w:val="00767075"/>
    <w:rsid w:val="00056D96"/>
    <w:rsid w:val="00071610"/>
    <w:rsid w:val="00074E87"/>
    <w:rsid w:val="001149CE"/>
    <w:rsid w:val="00124672"/>
    <w:rsid w:val="001405DF"/>
    <w:rsid w:val="00150366"/>
    <w:rsid w:val="00185638"/>
    <w:rsid w:val="001A0317"/>
    <w:rsid w:val="001A2FC2"/>
    <w:rsid w:val="001C04B5"/>
    <w:rsid w:val="001C44AA"/>
    <w:rsid w:val="002441C7"/>
    <w:rsid w:val="002C4AAF"/>
    <w:rsid w:val="00327F81"/>
    <w:rsid w:val="00346686"/>
    <w:rsid w:val="00371BDD"/>
    <w:rsid w:val="00372C0A"/>
    <w:rsid w:val="003B40A0"/>
    <w:rsid w:val="003F10AA"/>
    <w:rsid w:val="004016DC"/>
    <w:rsid w:val="004035F5"/>
    <w:rsid w:val="00442D50"/>
    <w:rsid w:val="00451039"/>
    <w:rsid w:val="00454A86"/>
    <w:rsid w:val="004A012F"/>
    <w:rsid w:val="005009DE"/>
    <w:rsid w:val="005428DE"/>
    <w:rsid w:val="0055401B"/>
    <w:rsid w:val="005724D2"/>
    <w:rsid w:val="005E0F03"/>
    <w:rsid w:val="00607A8E"/>
    <w:rsid w:val="00641A63"/>
    <w:rsid w:val="006D7101"/>
    <w:rsid w:val="006F2CBA"/>
    <w:rsid w:val="00764218"/>
    <w:rsid w:val="00767075"/>
    <w:rsid w:val="00795301"/>
    <w:rsid w:val="008142E3"/>
    <w:rsid w:val="00831E98"/>
    <w:rsid w:val="00835800"/>
    <w:rsid w:val="008548E2"/>
    <w:rsid w:val="008746E8"/>
    <w:rsid w:val="008A7B76"/>
    <w:rsid w:val="008C41FD"/>
    <w:rsid w:val="008D28D1"/>
    <w:rsid w:val="008D368B"/>
    <w:rsid w:val="008F72DA"/>
    <w:rsid w:val="00911326"/>
    <w:rsid w:val="00922D74"/>
    <w:rsid w:val="009405BF"/>
    <w:rsid w:val="00944900"/>
    <w:rsid w:val="00976DD9"/>
    <w:rsid w:val="00983CD1"/>
    <w:rsid w:val="00986275"/>
    <w:rsid w:val="009D10E3"/>
    <w:rsid w:val="009F46CC"/>
    <w:rsid w:val="009F76FF"/>
    <w:rsid w:val="00A05BFA"/>
    <w:rsid w:val="00A14316"/>
    <w:rsid w:val="00A73772"/>
    <w:rsid w:val="00A73C71"/>
    <w:rsid w:val="00A81DD3"/>
    <w:rsid w:val="00AC06D5"/>
    <w:rsid w:val="00B2064A"/>
    <w:rsid w:val="00B23A1D"/>
    <w:rsid w:val="00B3215A"/>
    <w:rsid w:val="00B82F52"/>
    <w:rsid w:val="00BE555D"/>
    <w:rsid w:val="00C23487"/>
    <w:rsid w:val="00C278FF"/>
    <w:rsid w:val="00C357FA"/>
    <w:rsid w:val="00C42754"/>
    <w:rsid w:val="00C90608"/>
    <w:rsid w:val="00C93EBE"/>
    <w:rsid w:val="00C94B9B"/>
    <w:rsid w:val="00C96E74"/>
    <w:rsid w:val="00CA4861"/>
    <w:rsid w:val="00CA7007"/>
    <w:rsid w:val="00CC550D"/>
    <w:rsid w:val="00CD6B7C"/>
    <w:rsid w:val="00CE7414"/>
    <w:rsid w:val="00D2576A"/>
    <w:rsid w:val="00D34400"/>
    <w:rsid w:val="00D43859"/>
    <w:rsid w:val="00D97CCE"/>
    <w:rsid w:val="00DA791D"/>
    <w:rsid w:val="00DB2B06"/>
    <w:rsid w:val="00DD0A40"/>
    <w:rsid w:val="00DD13D6"/>
    <w:rsid w:val="00DD2557"/>
    <w:rsid w:val="00E866E4"/>
    <w:rsid w:val="00EA6CCE"/>
    <w:rsid w:val="00EB4311"/>
    <w:rsid w:val="00EC605B"/>
    <w:rsid w:val="00EC72EF"/>
    <w:rsid w:val="00F06FF6"/>
    <w:rsid w:val="00F45B52"/>
    <w:rsid w:val="00F51A60"/>
    <w:rsid w:val="00F84FD6"/>
    <w:rsid w:val="00F907A8"/>
    <w:rsid w:val="00FB6FEC"/>
    <w:rsid w:val="00FC763B"/>
    <w:rsid w:val="00FD06FE"/>
    <w:rsid w:val="00FE7F81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2EB0EDB"/>
  <w15:chartTrackingRefBased/>
  <w15:docId w15:val="{25C2EB94-9DB3-4930-AF3E-13E5630B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7075"/>
  </w:style>
  <w:style w:type="paragraph" w:styleId="Heading1">
    <w:name w:val="heading 1"/>
    <w:basedOn w:val="Normal"/>
    <w:next w:val="Normal"/>
    <w:qFormat/>
    <w:rsid w:val="00767075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23487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rsid w:val="00C23487"/>
  </w:style>
  <w:style w:type="paragraph" w:styleId="BodyText">
    <w:name w:val="Body Text"/>
    <w:basedOn w:val="Normal"/>
    <w:rsid w:val="00767075"/>
    <w:pPr>
      <w:jc w:val="both"/>
    </w:pPr>
    <w:rPr>
      <w:rFonts w:ascii="Arial" w:hAnsi="Arial"/>
      <w:sz w:val="16"/>
    </w:rPr>
  </w:style>
  <w:style w:type="paragraph" w:styleId="BodyText2">
    <w:name w:val="Body Text 2"/>
    <w:basedOn w:val="Normal"/>
    <w:rsid w:val="00767075"/>
    <w:pPr>
      <w:spacing w:after="120" w:line="480" w:lineRule="auto"/>
    </w:pPr>
  </w:style>
  <w:style w:type="paragraph" w:styleId="Title">
    <w:name w:val="Title"/>
    <w:basedOn w:val="Normal"/>
    <w:qFormat/>
    <w:rsid w:val="00767075"/>
    <w:pPr>
      <w:jc w:val="center"/>
    </w:pPr>
    <w:rPr>
      <w:rFonts w:ascii="Arial" w:hAnsi="Arial"/>
      <w:b/>
      <w:sz w:val="24"/>
    </w:rPr>
  </w:style>
  <w:style w:type="paragraph" w:styleId="Subtitle">
    <w:name w:val="Subtitle"/>
    <w:basedOn w:val="Normal"/>
    <w:qFormat/>
    <w:rsid w:val="00767075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A737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73772"/>
    <w:rPr>
      <w:rFonts w:ascii="Segoe UI" w:hAnsi="Segoe UI" w:cs="Segoe UI"/>
      <w:sz w:val="18"/>
      <w:szCs w:val="18"/>
    </w:rPr>
  </w:style>
  <w:style w:type="character" w:styleId="Hyperlink">
    <w:name w:val="Hyperlink"/>
    <w:rsid w:val="00641A63"/>
    <w:rPr>
      <w:color w:val="0563C1"/>
      <w:u w:val="single"/>
    </w:rPr>
  </w:style>
  <w:style w:type="character" w:styleId="FollowedHyperlink">
    <w:name w:val="FollowedHyperlink"/>
    <w:rsid w:val="00641A6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udreau@pawtucketri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goudreau@pawtucketri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hcd.ri.go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wtucketri.com/planning-redevelopment/home-investment-partnerships-program" TargetMode="External"/><Relationship Id="rId10" Type="http://schemas.openxmlformats.org/officeDocument/2006/relationships/image" Target="media/image2.png"/><Relationship Id="rId4" Type="http://schemas.openxmlformats.org/officeDocument/2006/relationships/hyperlink" Target="http://www.pawtucketri.com/planning-redevelopment/community-development-block-grant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Pawtucket Planning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Bourdeau</dc:creator>
  <cp:keywords/>
  <dc:description/>
  <cp:lastModifiedBy>Goudreau, Mark</cp:lastModifiedBy>
  <cp:revision>2</cp:revision>
  <cp:lastPrinted>2021-01-25T14:16:00Z</cp:lastPrinted>
  <dcterms:created xsi:type="dcterms:W3CDTF">2025-01-28T16:00:00Z</dcterms:created>
  <dcterms:modified xsi:type="dcterms:W3CDTF">2025-01-28T16:00:00Z</dcterms:modified>
</cp:coreProperties>
</file>