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660F" w14:textId="420CB961" w:rsidR="007C0BA9" w:rsidRDefault="00375973" w:rsidP="00375973">
      <w:pPr>
        <w:spacing w:after="0" w:line="240" w:lineRule="auto"/>
        <w:jc w:val="center"/>
        <w:rPr>
          <w:b/>
          <w:sz w:val="72"/>
        </w:rPr>
      </w:pPr>
      <w:r>
        <w:rPr>
          <w:b/>
          <w:noProof/>
          <w:sz w:val="72"/>
        </w:rPr>
        <w:drawing>
          <wp:anchor distT="0" distB="0" distL="114300" distR="114300" simplePos="0" relativeHeight="251658240" behindDoc="1" locked="0" layoutInCell="1" allowOverlap="1" wp14:anchorId="7B5EE267" wp14:editId="3B4FC676">
            <wp:simplePos x="0" y="0"/>
            <wp:positionH relativeFrom="margin">
              <wp:posOffset>-297180</wp:posOffset>
            </wp:positionH>
            <wp:positionV relativeFrom="paragraph">
              <wp:posOffset>-152400</wp:posOffset>
            </wp:positionV>
            <wp:extent cx="984778" cy="914400"/>
            <wp:effectExtent l="0" t="0" r="635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78" cy="914400"/>
                    </a:xfrm>
                    <a:prstGeom prst="rect">
                      <a:avLst/>
                    </a:prstGeom>
                    <a:noFill/>
                    <a:effectLst>
                      <a:outerShdw dist="50800" dir="4380000" sx="36000" sy="36000" algn="ctr" rotWithShape="0">
                        <a:srgbClr val="000000">
                          <a:alpha val="2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BA9">
        <w:rPr>
          <w:b/>
          <w:sz w:val="72"/>
        </w:rPr>
        <w:t xml:space="preserve">    </w:t>
      </w:r>
      <w:r w:rsidR="004266BF" w:rsidRPr="004266BF">
        <w:rPr>
          <w:b/>
          <w:sz w:val="72"/>
        </w:rPr>
        <w:t>Pawtucket Transfer Station</w:t>
      </w:r>
      <w:r w:rsidR="007C0BA9">
        <w:rPr>
          <w:b/>
          <w:sz w:val="72"/>
        </w:rPr>
        <w:t xml:space="preserve"> </w:t>
      </w:r>
      <w:r w:rsidR="00D77057">
        <w:rPr>
          <w:b/>
          <w:sz w:val="72"/>
        </w:rPr>
        <w:t>&amp;</w:t>
      </w:r>
    </w:p>
    <w:p w14:paraId="1A429E57" w14:textId="20588271" w:rsidR="00622AA1" w:rsidRDefault="00D77057" w:rsidP="00D77057">
      <w:pPr>
        <w:spacing w:after="0" w:line="240" w:lineRule="auto"/>
        <w:jc w:val="center"/>
        <w:rPr>
          <w:b/>
          <w:sz w:val="72"/>
        </w:rPr>
      </w:pPr>
      <w:bookmarkStart w:id="0" w:name="_GoBack"/>
      <w:r>
        <w:rPr>
          <w:b/>
          <w:sz w:val="72"/>
        </w:rPr>
        <w:t xml:space="preserve">   </w:t>
      </w:r>
      <w:r w:rsidR="007C0BA9">
        <w:rPr>
          <w:b/>
          <w:sz w:val="72"/>
        </w:rPr>
        <w:t xml:space="preserve">Curbside </w:t>
      </w:r>
      <w:r>
        <w:rPr>
          <w:b/>
          <w:sz w:val="72"/>
        </w:rPr>
        <w:t>Collections</w:t>
      </w:r>
      <w:r w:rsidR="007C0BA9">
        <w:rPr>
          <w:b/>
          <w:sz w:val="72"/>
        </w:rPr>
        <w:t xml:space="preserve"> </w:t>
      </w:r>
      <w:r w:rsidR="00B055E0">
        <w:rPr>
          <w:b/>
          <w:sz w:val="72"/>
        </w:rPr>
        <w:t>Information</w:t>
      </w:r>
    </w:p>
    <w:bookmarkEnd w:id="0"/>
    <w:p w14:paraId="03A823EC" w14:textId="2CB1D3CF" w:rsidR="00743F99" w:rsidRDefault="00743F99" w:rsidP="00FC5132">
      <w:pPr>
        <w:spacing w:after="0"/>
        <w:jc w:val="center"/>
        <w:rPr>
          <w:b/>
        </w:rPr>
      </w:pPr>
      <w:r>
        <w:rPr>
          <w:b/>
        </w:rPr>
        <w:t xml:space="preserve">Transfer Station </w:t>
      </w:r>
    </w:p>
    <w:p w14:paraId="30A71A65" w14:textId="650B7584" w:rsidR="004266BF" w:rsidRPr="00D163CA" w:rsidRDefault="004266BF" w:rsidP="00FC5132">
      <w:pPr>
        <w:spacing w:after="0"/>
        <w:jc w:val="center"/>
        <w:rPr>
          <w:b/>
          <w:sz w:val="96"/>
        </w:rPr>
      </w:pPr>
      <w:r w:rsidRPr="00D163CA">
        <w:rPr>
          <w:b/>
        </w:rPr>
        <w:t>240 Grotto Ave - Pawtucket, RI 02860</w:t>
      </w:r>
    </w:p>
    <w:p w14:paraId="15AC68C4" w14:textId="77777777" w:rsidR="004266BF" w:rsidRPr="00D163CA" w:rsidRDefault="004266BF" w:rsidP="00FC5132">
      <w:pPr>
        <w:spacing w:after="0" w:line="240" w:lineRule="auto"/>
        <w:jc w:val="center"/>
        <w:rPr>
          <w:b/>
        </w:rPr>
      </w:pPr>
      <w:r w:rsidRPr="00D163CA">
        <w:rPr>
          <w:b/>
        </w:rPr>
        <w:t>Hours Monday – Friday 8:00 AM to 2:00 PM Saturday 8:00 AM to 1:00 PM</w:t>
      </w:r>
    </w:p>
    <w:p w14:paraId="13D8C41F" w14:textId="7722B8C1" w:rsidR="00743F99" w:rsidRDefault="00C93F2A" w:rsidP="00743F99">
      <w:pPr>
        <w:spacing w:after="0" w:line="240" w:lineRule="auto"/>
        <w:jc w:val="center"/>
        <w:rPr>
          <w:b/>
        </w:rPr>
      </w:pPr>
      <w:r w:rsidRPr="00D163CA">
        <w:rPr>
          <w:b/>
        </w:rPr>
        <w:t>Closed on Holidays and Duri</w:t>
      </w:r>
      <w:r w:rsidR="00620535" w:rsidRPr="00D163CA">
        <w:rPr>
          <w:b/>
        </w:rPr>
        <w:t>ng Parking Bans</w:t>
      </w:r>
    </w:p>
    <w:p w14:paraId="3131A076" w14:textId="77777777" w:rsidR="00743F99" w:rsidRPr="00171DB2" w:rsidRDefault="00743F99" w:rsidP="00743F9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Pawtucket </w:t>
      </w:r>
      <w:r w:rsidRPr="00171DB2">
        <w:rPr>
          <w:b/>
          <w:sz w:val="36"/>
        </w:rPr>
        <w:t>Residents Only</w:t>
      </w:r>
    </w:p>
    <w:p w14:paraId="1F8E5C60" w14:textId="1C0ED3F5" w:rsidR="00353DBC" w:rsidRPr="00D163CA" w:rsidRDefault="00353DBC" w:rsidP="00743F99">
      <w:pPr>
        <w:spacing w:after="0" w:line="240" w:lineRule="auto"/>
        <w:jc w:val="center"/>
        <w:rPr>
          <w:b/>
        </w:rPr>
      </w:pPr>
      <w:r w:rsidRPr="00D163CA">
        <w:rPr>
          <w:b/>
        </w:rPr>
        <w:t xml:space="preserve">For Questions </w:t>
      </w:r>
      <w:r w:rsidR="00414594" w:rsidRPr="00D163CA">
        <w:rPr>
          <w:b/>
        </w:rPr>
        <w:t xml:space="preserve">Please Email: </w:t>
      </w:r>
      <w:hyperlink r:id="rId9" w:history="1">
        <w:r w:rsidR="00616250" w:rsidRPr="005D4E2C">
          <w:rPr>
            <w:rStyle w:val="Hyperlink"/>
          </w:rPr>
          <w:t>dpw@pawtucketri.gov</w:t>
        </w:r>
      </w:hyperlink>
      <w:r w:rsidR="00616250">
        <w:t xml:space="preserve"> </w:t>
      </w:r>
      <w:r w:rsidR="00414594" w:rsidRPr="00D163CA">
        <w:rPr>
          <w:b/>
        </w:rPr>
        <w:t xml:space="preserve">or </w:t>
      </w:r>
      <w:r w:rsidRPr="00D163CA">
        <w:rPr>
          <w:b/>
        </w:rPr>
        <w:t>call 401-728-0500 ext. 233</w:t>
      </w:r>
    </w:p>
    <w:p w14:paraId="0355FD2E" w14:textId="77777777" w:rsidR="00B352DA" w:rsidRPr="00B352DA" w:rsidRDefault="00B352DA" w:rsidP="00171DB2">
      <w:pPr>
        <w:spacing w:after="0" w:line="240" w:lineRule="auto"/>
        <w:rPr>
          <w:b/>
          <w:sz w:val="14"/>
          <w:szCs w:val="64"/>
          <w:highlight w:val="yellow"/>
        </w:rPr>
      </w:pPr>
    </w:p>
    <w:p w14:paraId="014A3CAC" w14:textId="5D9838B3" w:rsidR="00B762F1" w:rsidRPr="00461F73" w:rsidRDefault="004266BF" w:rsidP="00B352DA">
      <w:pPr>
        <w:spacing w:line="240" w:lineRule="auto"/>
        <w:rPr>
          <w:b/>
          <w:sz w:val="24"/>
        </w:rPr>
      </w:pPr>
      <w:r w:rsidRPr="00461F73">
        <w:rPr>
          <w:b/>
          <w:sz w:val="24"/>
        </w:rPr>
        <w:t>The Transfer Station is open to the residents of Pawtucket only</w:t>
      </w:r>
      <w:r w:rsidR="00FC5132" w:rsidRPr="00461F73">
        <w:rPr>
          <w:b/>
          <w:sz w:val="24"/>
        </w:rPr>
        <w:t xml:space="preserve">.  </w:t>
      </w:r>
      <w:r w:rsidRPr="00461F73">
        <w:rPr>
          <w:b/>
          <w:sz w:val="24"/>
        </w:rPr>
        <w:t xml:space="preserve"> </w:t>
      </w:r>
      <w:r w:rsidR="004A2D3C" w:rsidRPr="00461F73">
        <w:rPr>
          <w:b/>
          <w:sz w:val="24"/>
        </w:rPr>
        <w:t>The resident must provide a valid license or RI ID showing an address within the City of Pawtucket. There are no exceptions</w:t>
      </w:r>
      <w:r w:rsidR="00F32190" w:rsidRPr="00461F73">
        <w:rPr>
          <w:b/>
          <w:sz w:val="24"/>
        </w:rPr>
        <w:t xml:space="preserve">.  </w:t>
      </w:r>
      <w:r w:rsidR="0045542B" w:rsidRPr="00461F73">
        <w:rPr>
          <w:b/>
          <w:sz w:val="24"/>
        </w:rPr>
        <w:t xml:space="preserve">NO GENERAL CONSTRUCTION OR COMMERCIAL WASTE will be </w:t>
      </w:r>
      <w:r w:rsidR="00923DFA" w:rsidRPr="00461F73">
        <w:rPr>
          <w:b/>
          <w:sz w:val="24"/>
        </w:rPr>
        <w:t>accept</w:t>
      </w:r>
      <w:r w:rsidR="00D9513E" w:rsidRPr="00461F73">
        <w:rPr>
          <w:b/>
          <w:sz w:val="24"/>
        </w:rPr>
        <w:t>ed</w:t>
      </w:r>
      <w:r w:rsidR="00923DFA" w:rsidRPr="00461F73">
        <w:rPr>
          <w:b/>
          <w:sz w:val="24"/>
        </w:rPr>
        <w:t xml:space="preserve"> at the Transfer Station.</w:t>
      </w:r>
    </w:p>
    <w:p w14:paraId="2AC923F6" w14:textId="6E560DC5" w:rsidR="00171DB2" w:rsidRPr="00461F73" w:rsidRDefault="00171DB2" w:rsidP="00171DB2">
      <w:pPr>
        <w:spacing w:after="120" w:line="240" w:lineRule="auto"/>
        <w:rPr>
          <w:b/>
          <w:sz w:val="28"/>
        </w:rPr>
      </w:pPr>
      <w:r w:rsidRPr="00461F73">
        <w:rPr>
          <w:b/>
          <w:sz w:val="36"/>
        </w:rPr>
        <w:t>Guidelines &amp; Pricing</w:t>
      </w:r>
    </w:p>
    <w:p w14:paraId="7D84C3E8" w14:textId="3C33D4DC" w:rsidR="00923DFA" w:rsidRPr="00086B48" w:rsidRDefault="00923DFA" w:rsidP="00086B48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086B48">
        <w:rPr>
          <w:b/>
          <w:sz w:val="24"/>
        </w:rPr>
        <w:t xml:space="preserve">MSW </w:t>
      </w:r>
      <w:r w:rsidR="0097773D" w:rsidRPr="00086B48">
        <w:rPr>
          <w:b/>
          <w:sz w:val="24"/>
        </w:rPr>
        <w:t>(</w:t>
      </w:r>
      <w:r w:rsidR="0045542B" w:rsidRPr="00086B48">
        <w:rPr>
          <w:b/>
          <w:sz w:val="24"/>
        </w:rPr>
        <w:t xml:space="preserve">Household Trash) Small Car - No Charge – up to 3 bags, no barrels or loose trash </w:t>
      </w:r>
      <w:r w:rsidR="0045542B" w:rsidRPr="00086B48">
        <w:rPr>
          <w:b/>
          <w:sz w:val="24"/>
          <w:u w:val="single"/>
        </w:rPr>
        <w:t>(15 gallons or less)</w:t>
      </w:r>
      <w:r w:rsidR="0045542B" w:rsidRPr="00086B48">
        <w:rPr>
          <w:b/>
          <w:sz w:val="24"/>
        </w:rPr>
        <w:t>. No</w:t>
      </w:r>
      <w:r w:rsidRPr="00086B48">
        <w:rPr>
          <w:b/>
          <w:sz w:val="24"/>
        </w:rPr>
        <w:t xml:space="preserve"> loose trash</w:t>
      </w:r>
      <w:r w:rsidR="00510813" w:rsidRPr="00086B48">
        <w:rPr>
          <w:b/>
          <w:sz w:val="24"/>
        </w:rPr>
        <w:t xml:space="preserve"> or barrels</w:t>
      </w:r>
      <w:r w:rsidRPr="00086B48">
        <w:rPr>
          <w:b/>
          <w:sz w:val="24"/>
        </w:rPr>
        <w:t xml:space="preserve"> will be accepted.   </w:t>
      </w:r>
      <w:r w:rsidR="00FF277D" w:rsidRPr="00086B48">
        <w:rPr>
          <w:b/>
          <w:sz w:val="24"/>
        </w:rPr>
        <w:t>Residents allowed o</w:t>
      </w:r>
      <w:r w:rsidRPr="00086B48">
        <w:rPr>
          <w:b/>
          <w:sz w:val="24"/>
        </w:rPr>
        <w:t>nce per day.</w:t>
      </w:r>
    </w:p>
    <w:p w14:paraId="52ECCC78" w14:textId="77777777" w:rsidR="002D341E" w:rsidRPr="00461F73" w:rsidRDefault="002D341E" w:rsidP="00CA247A">
      <w:pPr>
        <w:pStyle w:val="ListParagraph"/>
        <w:spacing w:after="0" w:line="276" w:lineRule="auto"/>
        <w:rPr>
          <w:b/>
          <w:sz w:val="12"/>
        </w:rPr>
      </w:pPr>
    </w:p>
    <w:p w14:paraId="695CA2E6" w14:textId="644BA088" w:rsidR="00FC5132" w:rsidRPr="00086B48" w:rsidRDefault="00923DFA" w:rsidP="00086B48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086B48">
        <w:rPr>
          <w:b/>
          <w:sz w:val="24"/>
        </w:rPr>
        <w:t xml:space="preserve">MSW </w:t>
      </w:r>
      <w:r w:rsidR="0097773D" w:rsidRPr="00086B48">
        <w:rPr>
          <w:b/>
          <w:sz w:val="24"/>
        </w:rPr>
        <w:t>(</w:t>
      </w:r>
      <w:r w:rsidR="0045542B" w:rsidRPr="00086B48">
        <w:rPr>
          <w:b/>
          <w:sz w:val="24"/>
        </w:rPr>
        <w:t>Household Trash) Pick-up, Van, SUV – $10.00 - up to 3 bags (</w:t>
      </w:r>
      <w:r w:rsidR="0045542B" w:rsidRPr="00086B48">
        <w:rPr>
          <w:b/>
          <w:sz w:val="24"/>
          <w:u w:val="single"/>
        </w:rPr>
        <w:t>50 gallons</w:t>
      </w:r>
      <w:r w:rsidR="0045542B" w:rsidRPr="00086B48">
        <w:rPr>
          <w:b/>
          <w:sz w:val="24"/>
        </w:rPr>
        <w:t>). No</w:t>
      </w:r>
      <w:r w:rsidRPr="00086B48">
        <w:rPr>
          <w:b/>
          <w:sz w:val="24"/>
        </w:rPr>
        <w:t xml:space="preserve"> loose trash </w:t>
      </w:r>
      <w:r w:rsidR="00510813" w:rsidRPr="00086B48">
        <w:rPr>
          <w:b/>
          <w:sz w:val="24"/>
        </w:rPr>
        <w:t xml:space="preserve">or barrels </w:t>
      </w:r>
      <w:r w:rsidRPr="00086B48">
        <w:rPr>
          <w:b/>
          <w:sz w:val="24"/>
        </w:rPr>
        <w:t xml:space="preserve">will be accepted.  Once per day </w:t>
      </w:r>
    </w:p>
    <w:p w14:paraId="3C6543DA" w14:textId="77777777" w:rsidR="00375973" w:rsidRPr="00461F73" w:rsidRDefault="00375973" w:rsidP="00375973">
      <w:pPr>
        <w:pStyle w:val="ListParagraph"/>
        <w:rPr>
          <w:b/>
          <w:sz w:val="12"/>
        </w:rPr>
      </w:pPr>
    </w:p>
    <w:p w14:paraId="6C59642F" w14:textId="7F2E91DA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461F73">
        <w:rPr>
          <w:b/>
          <w:sz w:val="24"/>
        </w:rPr>
        <w:t>Yard Waste – No Charge – A combination of 3 of the following methods will be accepted – paper bags, bundles</w:t>
      </w:r>
      <w:r w:rsidR="0045542B" w:rsidRPr="00461F73">
        <w:rPr>
          <w:b/>
          <w:sz w:val="24"/>
        </w:rPr>
        <w:t>,</w:t>
      </w:r>
      <w:r w:rsidRPr="00461F73">
        <w:rPr>
          <w:b/>
          <w:sz w:val="24"/>
        </w:rPr>
        <w:t xml:space="preserve"> or barrels per day.</w:t>
      </w:r>
    </w:p>
    <w:p w14:paraId="4EABDE08" w14:textId="77777777" w:rsidR="00375973" w:rsidRPr="00461F73" w:rsidRDefault="00375973" w:rsidP="00375973">
      <w:pPr>
        <w:spacing w:after="0" w:line="276" w:lineRule="auto"/>
        <w:rPr>
          <w:b/>
          <w:sz w:val="12"/>
        </w:rPr>
      </w:pPr>
    </w:p>
    <w:p w14:paraId="2950F8D3" w14:textId="63787188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461F73">
        <w:rPr>
          <w:b/>
          <w:sz w:val="24"/>
        </w:rPr>
        <w:t xml:space="preserve">Corrugated Cardboard – No Charge (Example: </w:t>
      </w:r>
      <w:r w:rsidR="00086B48">
        <w:rPr>
          <w:b/>
          <w:sz w:val="24"/>
        </w:rPr>
        <w:t>m</w:t>
      </w:r>
      <w:r w:rsidRPr="00461F73">
        <w:rPr>
          <w:b/>
          <w:sz w:val="24"/>
        </w:rPr>
        <w:t xml:space="preserve">oving </w:t>
      </w:r>
      <w:r w:rsidR="00086B48">
        <w:rPr>
          <w:b/>
          <w:sz w:val="24"/>
        </w:rPr>
        <w:t>b</w:t>
      </w:r>
      <w:r w:rsidRPr="00461F73">
        <w:rPr>
          <w:b/>
          <w:sz w:val="24"/>
        </w:rPr>
        <w:t xml:space="preserve">oxes, </w:t>
      </w:r>
      <w:r w:rsidR="00086B48">
        <w:rPr>
          <w:b/>
          <w:sz w:val="24"/>
        </w:rPr>
        <w:t>b</w:t>
      </w:r>
      <w:r w:rsidRPr="00461F73">
        <w:rPr>
          <w:b/>
          <w:sz w:val="24"/>
        </w:rPr>
        <w:t xml:space="preserve">oxes from purchases, etc. </w:t>
      </w:r>
      <w:r w:rsidR="00086B48">
        <w:rPr>
          <w:b/>
          <w:sz w:val="24"/>
        </w:rPr>
        <w:t>c</w:t>
      </w:r>
      <w:r w:rsidRPr="00461F73">
        <w:rPr>
          <w:b/>
          <w:sz w:val="24"/>
        </w:rPr>
        <w:t xml:space="preserve">ardboard </w:t>
      </w:r>
      <w:r w:rsidR="00461F73" w:rsidRPr="00F548FB">
        <w:rPr>
          <w:b/>
          <w:sz w:val="24"/>
          <w:u w:val="single"/>
        </w:rPr>
        <w:t>c</w:t>
      </w:r>
      <w:r w:rsidRPr="00F548FB">
        <w:rPr>
          <w:b/>
          <w:sz w:val="24"/>
          <w:u w:val="single"/>
        </w:rPr>
        <w:t xml:space="preserve">annot </w:t>
      </w:r>
      <w:r w:rsidRPr="00461F73">
        <w:rPr>
          <w:b/>
          <w:sz w:val="24"/>
        </w:rPr>
        <w:t>be contaminated, soiled or wet)</w:t>
      </w:r>
    </w:p>
    <w:p w14:paraId="680A5986" w14:textId="77777777" w:rsidR="00375973" w:rsidRPr="00461F73" w:rsidRDefault="00375973" w:rsidP="00375973">
      <w:pPr>
        <w:pStyle w:val="ListParagraph"/>
        <w:rPr>
          <w:b/>
          <w:sz w:val="12"/>
        </w:rPr>
      </w:pPr>
    </w:p>
    <w:p w14:paraId="43E35A5B" w14:textId="364E1265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461F73">
        <w:rPr>
          <w:b/>
          <w:sz w:val="24"/>
        </w:rPr>
        <w:t>Recyclable Mattress and Box Springs – No Charge (Limit 3</w:t>
      </w:r>
      <w:r w:rsidR="00086B48">
        <w:rPr>
          <w:b/>
          <w:sz w:val="24"/>
        </w:rPr>
        <w:t xml:space="preserve"> pieces</w:t>
      </w:r>
      <w:r w:rsidRPr="00461F73">
        <w:rPr>
          <w:b/>
          <w:sz w:val="24"/>
        </w:rPr>
        <w:t xml:space="preserve"> </w:t>
      </w:r>
      <w:r w:rsidR="004A2D3C" w:rsidRPr="00461F73">
        <w:rPr>
          <w:b/>
          <w:sz w:val="24"/>
        </w:rPr>
        <w:t>daily</w:t>
      </w:r>
      <w:r w:rsidRPr="00461F73">
        <w:rPr>
          <w:b/>
          <w:sz w:val="24"/>
        </w:rPr>
        <w:t>) – Must be dry, not ripped, or heavily soiled.</w:t>
      </w:r>
    </w:p>
    <w:p w14:paraId="22FFBDE0" w14:textId="77777777" w:rsidR="00375973" w:rsidRPr="00461F73" w:rsidRDefault="00375973" w:rsidP="00375973">
      <w:pPr>
        <w:pStyle w:val="ListParagraph"/>
        <w:rPr>
          <w:b/>
          <w:sz w:val="12"/>
        </w:rPr>
      </w:pPr>
    </w:p>
    <w:p w14:paraId="1683365A" w14:textId="3C16EF2A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>Non-Recyclable Mattress and Box Springs - $</w:t>
      </w:r>
      <w:r w:rsidR="00B0739A">
        <w:rPr>
          <w:b/>
          <w:sz w:val="24"/>
        </w:rPr>
        <w:t>30</w:t>
      </w:r>
      <w:r w:rsidRPr="00461F73">
        <w:rPr>
          <w:b/>
          <w:sz w:val="24"/>
        </w:rPr>
        <w:t>.00 for each piece (limit 3 pieces per day)</w:t>
      </w:r>
    </w:p>
    <w:p w14:paraId="4CBE5656" w14:textId="77777777" w:rsidR="00375973" w:rsidRPr="00461F73" w:rsidRDefault="00375973" w:rsidP="00375973">
      <w:pPr>
        <w:spacing w:after="0" w:line="276" w:lineRule="auto"/>
        <w:rPr>
          <w:b/>
          <w:sz w:val="12"/>
        </w:rPr>
      </w:pPr>
    </w:p>
    <w:p w14:paraId="2C9D1F87" w14:textId="0A8BD9DB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461F73">
        <w:rPr>
          <w:b/>
          <w:sz w:val="24"/>
        </w:rPr>
        <w:t xml:space="preserve">Desk, Bureau, </w:t>
      </w:r>
      <w:r w:rsidR="00545220">
        <w:rPr>
          <w:b/>
          <w:sz w:val="24"/>
        </w:rPr>
        <w:t>D</w:t>
      </w:r>
      <w:r w:rsidRPr="00461F73">
        <w:rPr>
          <w:b/>
          <w:sz w:val="24"/>
        </w:rPr>
        <w:t xml:space="preserve">resser, </w:t>
      </w:r>
      <w:r w:rsidR="00545220">
        <w:rPr>
          <w:b/>
          <w:sz w:val="24"/>
        </w:rPr>
        <w:t>L</w:t>
      </w:r>
      <w:r w:rsidRPr="00461F73">
        <w:rPr>
          <w:b/>
          <w:sz w:val="24"/>
        </w:rPr>
        <w:t xml:space="preserve">iving </w:t>
      </w:r>
      <w:r w:rsidR="00545220">
        <w:rPr>
          <w:b/>
          <w:sz w:val="24"/>
        </w:rPr>
        <w:t>R</w:t>
      </w:r>
      <w:r w:rsidRPr="00461F73">
        <w:rPr>
          <w:b/>
          <w:sz w:val="24"/>
        </w:rPr>
        <w:t xml:space="preserve">oom </w:t>
      </w:r>
      <w:r w:rsidR="00545220">
        <w:rPr>
          <w:b/>
          <w:sz w:val="24"/>
        </w:rPr>
        <w:t>C</w:t>
      </w:r>
      <w:r w:rsidRPr="00461F73">
        <w:rPr>
          <w:b/>
          <w:sz w:val="24"/>
        </w:rPr>
        <w:t xml:space="preserve">hair, </w:t>
      </w:r>
      <w:r w:rsidR="00545220">
        <w:rPr>
          <w:b/>
          <w:sz w:val="24"/>
        </w:rPr>
        <w:t>R</w:t>
      </w:r>
      <w:r w:rsidRPr="00461F73">
        <w:rPr>
          <w:b/>
          <w:sz w:val="24"/>
        </w:rPr>
        <w:t xml:space="preserve">ecliner, </w:t>
      </w:r>
      <w:r w:rsidR="00545220">
        <w:rPr>
          <w:b/>
          <w:sz w:val="24"/>
        </w:rPr>
        <w:t>E</w:t>
      </w:r>
      <w:r w:rsidRPr="00461F73">
        <w:rPr>
          <w:b/>
          <w:sz w:val="24"/>
        </w:rPr>
        <w:t xml:space="preserve">nd </w:t>
      </w:r>
      <w:r w:rsidR="00545220">
        <w:rPr>
          <w:b/>
          <w:sz w:val="24"/>
        </w:rPr>
        <w:t>T</w:t>
      </w:r>
      <w:r w:rsidRPr="00461F73">
        <w:rPr>
          <w:b/>
          <w:sz w:val="24"/>
        </w:rPr>
        <w:t xml:space="preserve">ables, </w:t>
      </w:r>
      <w:r w:rsidR="00545220">
        <w:rPr>
          <w:b/>
          <w:sz w:val="24"/>
        </w:rPr>
        <w:t>E</w:t>
      </w:r>
      <w:r w:rsidRPr="00461F73">
        <w:rPr>
          <w:b/>
          <w:sz w:val="24"/>
        </w:rPr>
        <w:t xml:space="preserve">ntertainment </w:t>
      </w:r>
      <w:r w:rsidR="00545220">
        <w:rPr>
          <w:b/>
          <w:sz w:val="24"/>
        </w:rPr>
        <w:t>C</w:t>
      </w:r>
      <w:r w:rsidRPr="00461F73">
        <w:rPr>
          <w:b/>
          <w:sz w:val="24"/>
        </w:rPr>
        <w:t>enters, and other similar items $5 each</w:t>
      </w:r>
      <w:r w:rsidRPr="00461F73">
        <w:rPr>
          <w:b/>
          <w:sz w:val="24"/>
        </w:rPr>
        <w:tab/>
      </w:r>
    </w:p>
    <w:p w14:paraId="22298D7C" w14:textId="77777777" w:rsidR="00375973" w:rsidRPr="00461F73" w:rsidRDefault="00375973" w:rsidP="00375973">
      <w:pPr>
        <w:spacing w:after="0" w:line="276" w:lineRule="auto"/>
        <w:rPr>
          <w:b/>
          <w:sz w:val="12"/>
        </w:rPr>
      </w:pPr>
    </w:p>
    <w:p w14:paraId="6438DDC9" w14:textId="4AACDE9D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 xml:space="preserve">Love Seat, Couch, Sectional </w:t>
      </w:r>
      <w:r w:rsidR="00086B48">
        <w:rPr>
          <w:b/>
          <w:sz w:val="24"/>
        </w:rPr>
        <w:t>C</w:t>
      </w:r>
      <w:r w:rsidRPr="00461F73">
        <w:rPr>
          <w:b/>
          <w:sz w:val="24"/>
        </w:rPr>
        <w:t xml:space="preserve">ouch (up to 3 Piece sectional), </w:t>
      </w:r>
      <w:r w:rsidR="00086B48">
        <w:rPr>
          <w:b/>
          <w:sz w:val="24"/>
        </w:rPr>
        <w:t>K</w:t>
      </w:r>
      <w:r w:rsidRPr="00461F73">
        <w:rPr>
          <w:b/>
          <w:sz w:val="24"/>
        </w:rPr>
        <w:t xml:space="preserve">itchen </w:t>
      </w:r>
      <w:r w:rsidR="00086B48">
        <w:rPr>
          <w:b/>
          <w:sz w:val="24"/>
        </w:rPr>
        <w:t>T</w:t>
      </w:r>
      <w:r w:rsidRPr="00461F73">
        <w:rPr>
          <w:b/>
          <w:sz w:val="24"/>
        </w:rPr>
        <w:t>able &amp; up to 6</w:t>
      </w:r>
      <w:r w:rsidR="00086B48">
        <w:rPr>
          <w:b/>
          <w:sz w:val="24"/>
        </w:rPr>
        <w:t xml:space="preserve"> C</w:t>
      </w:r>
      <w:r w:rsidRPr="00461F73">
        <w:rPr>
          <w:b/>
          <w:sz w:val="24"/>
        </w:rPr>
        <w:t xml:space="preserve">hairs $10 </w:t>
      </w:r>
      <w:r w:rsidR="00086B48">
        <w:rPr>
          <w:b/>
          <w:sz w:val="24"/>
        </w:rPr>
        <w:t>E</w:t>
      </w:r>
      <w:r w:rsidRPr="00461F73">
        <w:rPr>
          <w:b/>
          <w:sz w:val="24"/>
        </w:rPr>
        <w:t>ach</w:t>
      </w:r>
    </w:p>
    <w:p w14:paraId="74A1484D" w14:textId="77777777" w:rsidR="00375973" w:rsidRPr="00461F73" w:rsidRDefault="00375973" w:rsidP="00375973">
      <w:pPr>
        <w:pStyle w:val="ListParagraph"/>
        <w:spacing w:line="276" w:lineRule="auto"/>
        <w:rPr>
          <w:b/>
          <w:sz w:val="12"/>
        </w:rPr>
      </w:pPr>
    </w:p>
    <w:p w14:paraId="6A5F9B78" w14:textId="3CAA540B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 xml:space="preserve">All </w:t>
      </w:r>
      <w:r w:rsidR="00545220">
        <w:rPr>
          <w:b/>
          <w:sz w:val="24"/>
        </w:rPr>
        <w:t>S</w:t>
      </w:r>
      <w:r w:rsidRPr="00461F73">
        <w:rPr>
          <w:b/>
          <w:sz w:val="24"/>
        </w:rPr>
        <w:t xml:space="preserve">leeper </w:t>
      </w:r>
      <w:r w:rsidR="00545220">
        <w:rPr>
          <w:b/>
          <w:sz w:val="24"/>
        </w:rPr>
        <w:t>S</w:t>
      </w:r>
      <w:r w:rsidRPr="00461F73">
        <w:rPr>
          <w:b/>
          <w:sz w:val="24"/>
        </w:rPr>
        <w:t xml:space="preserve">ofa’s, </w:t>
      </w:r>
      <w:r w:rsidR="00545220">
        <w:rPr>
          <w:b/>
          <w:sz w:val="24"/>
        </w:rPr>
        <w:t>S</w:t>
      </w:r>
      <w:r w:rsidRPr="00461F73">
        <w:rPr>
          <w:b/>
          <w:sz w:val="24"/>
        </w:rPr>
        <w:t xml:space="preserve">leeper </w:t>
      </w:r>
      <w:r w:rsidR="00545220">
        <w:rPr>
          <w:b/>
          <w:sz w:val="24"/>
        </w:rPr>
        <w:t>C</w:t>
      </w:r>
      <w:r w:rsidRPr="00461F73">
        <w:rPr>
          <w:b/>
          <w:sz w:val="24"/>
        </w:rPr>
        <w:t xml:space="preserve">ouches, </w:t>
      </w:r>
      <w:r w:rsidR="0045542B" w:rsidRPr="00461F73">
        <w:rPr>
          <w:b/>
          <w:sz w:val="24"/>
        </w:rPr>
        <w:t xml:space="preserve">and </w:t>
      </w:r>
      <w:r w:rsidR="00545220">
        <w:rPr>
          <w:b/>
          <w:sz w:val="24"/>
        </w:rPr>
        <w:t>S</w:t>
      </w:r>
      <w:r w:rsidRPr="00461F73">
        <w:rPr>
          <w:b/>
          <w:sz w:val="24"/>
        </w:rPr>
        <w:t xml:space="preserve">leeper </w:t>
      </w:r>
      <w:r w:rsidR="00545220">
        <w:rPr>
          <w:b/>
          <w:sz w:val="24"/>
        </w:rPr>
        <w:t>C</w:t>
      </w:r>
      <w:r w:rsidRPr="00461F73">
        <w:rPr>
          <w:b/>
          <w:sz w:val="24"/>
        </w:rPr>
        <w:t xml:space="preserve">hairs </w:t>
      </w:r>
      <w:r w:rsidR="0045542B" w:rsidRPr="00461F73">
        <w:rPr>
          <w:b/>
          <w:sz w:val="24"/>
        </w:rPr>
        <w:t xml:space="preserve">are </w:t>
      </w:r>
      <w:r w:rsidRPr="00461F73">
        <w:rPr>
          <w:b/>
          <w:sz w:val="24"/>
        </w:rPr>
        <w:t>$20 each (NO EXCEPTIONS)</w:t>
      </w:r>
    </w:p>
    <w:p w14:paraId="2AA24A91" w14:textId="77777777" w:rsidR="002D341E" w:rsidRPr="00461F73" w:rsidRDefault="002D341E" w:rsidP="00CA247A">
      <w:pPr>
        <w:spacing w:after="0" w:line="276" w:lineRule="auto"/>
        <w:rPr>
          <w:b/>
          <w:sz w:val="12"/>
        </w:rPr>
      </w:pPr>
    </w:p>
    <w:p w14:paraId="0A7318EB" w14:textId="7630FB6C" w:rsidR="006D4BA1" w:rsidRPr="00461F73" w:rsidRDefault="00CF6A66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>R</w:t>
      </w:r>
      <w:r w:rsidR="00D163CA" w:rsidRPr="00461F73">
        <w:rPr>
          <w:b/>
          <w:sz w:val="24"/>
        </w:rPr>
        <w:t>ugs</w:t>
      </w:r>
      <w:r w:rsidRPr="00461F73">
        <w:rPr>
          <w:b/>
          <w:sz w:val="24"/>
        </w:rPr>
        <w:t xml:space="preserve"> – $10.00 - Rugs must be rolled up and tied no longer than 6 feet </w:t>
      </w:r>
      <w:r w:rsidR="004A2D3C" w:rsidRPr="00461F73">
        <w:rPr>
          <w:b/>
          <w:sz w:val="24"/>
        </w:rPr>
        <w:t>long</w:t>
      </w:r>
      <w:r w:rsidR="00026304" w:rsidRPr="00461F73">
        <w:rPr>
          <w:b/>
          <w:sz w:val="24"/>
        </w:rPr>
        <w:t>, Max 3 rolls</w:t>
      </w:r>
      <w:r w:rsidR="00D163CA" w:rsidRPr="00461F73">
        <w:rPr>
          <w:b/>
          <w:sz w:val="24"/>
        </w:rPr>
        <w:t>.</w:t>
      </w:r>
    </w:p>
    <w:p w14:paraId="58C3CBB6" w14:textId="77777777" w:rsidR="00D163CA" w:rsidRPr="00461F73" w:rsidRDefault="00D163CA" w:rsidP="00D163CA">
      <w:pPr>
        <w:spacing w:after="0" w:line="276" w:lineRule="auto"/>
        <w:rPr>
          <w:b/>
          <w:sz w:val="12"/>
        </w:rPr>
      </w:pPr>
    </w:p>
    <w:p w14:paraId="500689F7" w14:textId="33CA37FD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 xml:space="preserve">Bathroom Vanity, </w:t>
      </w:r>
      <w:r w:rsidR="00545220">
        <w:rPr>
          <w:b/>
          <w:sz w:val="24"/>
        </w:rPr>
        <w:t>B</w:t>
      </w:r>
      <w:r w:rsidRPr="00461F73">
        <w:rPr>
          <w:b/>
          <w:sz w:val="24"/>
        </w:rPr>
        <w:t xml:space="preserve">athroom </w:t>
      </w:r>
      <w:r w:rsidR="00545220">
        <w:rPr>
          <w:b/>
          <w:sz w:val="24"/>
        </w:rPr>
        <w:t>S</w:t>
      </w:r>
      <w:r w:rsidRPr="00461F73">
        <w:rPr>
          <w:b/>
          <w:sz w:val="24"/>
        </w:rPr>
        <w:t xml:space="preserve">ink, </w:t>
      </w:r>
      <w:r w:rsidR="00545220">
        <w:rPr>
          <w:b/>
          <w:sz w:val="24"/>
        </w:rPr>
        <w:t>M</w:t>
      </w:r>
      <w:r w:rsidRPr="00461F73">
        <w:rPr>
          <w:b/>
          <w:sz w:val="24"/>
        </w:rPr>
        <w:t xml:space="preserve">edicine </w:t>
      </w:r>
      <w:r w:rsidR="00545220">
        <w:rPr>
          <w:b/>
          <w:sz w:val="24"/>
        </w:rPr>
        <w:t>C</w:t>
      </w:r>
      <w:r w:rsidRPr="00461F73">
        <w:rPr>
          <w:b/>
          <w:sz w:val="24"/>
        </w:rPr>
        <w:t>abinet $5 each</w:t>
      </w:r>
    </w:p>
    <w:p w14:paraId="2A4BAC4F" w14:textId="58C5BA67" w:rsidR="002D341E" w:rsidRPr="00461F73" w:rsidRDefault="002D341E" w:rsidP="00CA247A">
      <w:pPr>
        <w:pStyle w:val="ListParagraph"/>
        <w:spacing w:after="0" w:line="276" w:lineRule="auto"/>
        <w:rPr>
          <w:b/>
          <w:sz w:val="12"/>
        </w:rPr>
      </w:pPr>
    </w:p>
    <w:p w14:paraId="43E6FA9B" w14:textId="77777777" w:rsidR="00375973" w:rsidRPr="00461F73" w:rsidRDefault="00375973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>Toilets - $10.00 each (limit 2 toilets)</w:t>
      </w:r>
    </w:p>
    <w:p w14:paraId="4B588B0D" w14:textId="77777777" w:rsidR="00D163CA" w:rsidRPr="00461F73" w:rsidRDefault="00D163CA" w:rsidP="00D163CA">
      <w:pPr>
        <w:spacing w:after="0" w:line="276" w:lineRule="auto"/>
        <w:rPr>
          <w:b/>
          <w:sz w:val="12"/>
        </w:rPr>
      </w:pPr>
    </w:p>
    <w:p w14:paraId="4BCA0CDE" w14:textId="6EEADE09" w:rsidR="00923DFA" w:rsidRPr="00461F73" w:rsidRDefault="00923DFA" w:rsidP="00086B48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461F73">
        <w:rPr>
          <w:b/>
          <w:sz w:val="24"/>
        </w:rPr>
        <w:t xml:space="preserve">White Metal – No Charge </w:t>
      </w:r>
      <w:r w:rsidR="00D163CA" w:rsidRPr="00461F73">
        <w:rPr>
          <w:b/>
          <w:sz w:val="24"/>
        </w:rPr>
        <w:t xml:space="preserve">- Stoves, Washer, Dryers, Etc. – </w:t>
      </w:r>
      <w:r w:rsidR="00545220">
        <w:rPr>
          <w:b/>
          <w:sz w:val="24"/>
        </w:rPr>
        <w:t>(</w:t>
      </w:r>
      <w:r w:rsidR="00D163CA" w:rsidRPr="00461F73">
        <w:rPr>
          <w:b/>
          <w:sz w:val="24"/>
        </w:rPr>
        <w:t>Refrigerators and Freezers are not accepted at the Transfer Station</w:t>
      </w:r>
      <w:r w:rsidR="00545220">
        <w:rPr>
          <w:b/>
          <w:sz w:val="24"/>
        </w:rPr>
        <w:t>)</w:t>
      </w:r>
    </w:p>
    <w:p w14:paraId="1796878D" w14:textId="77777777" w:rsidR="00D163CA" w:rsidRPr="00461F73" w:rsidRDefault="00D163CA" w:rsidP="00D163CA">
      <w:pPr>
        <w:spacing w:after="0" w:line="276" w:lineRule="auto"/>
        <w:rPr>
          <w:b/>
          <w:sz w:val="12"/>
        </w:rPr>
      </w:pPr>
    </w:p>
    <w:p w14:paraId="6E78FE18" w14:textId="77777777" w:rsidR="00B762F1" w:rsidRPr="00461F73" w:rsidRDefault="00B762F1" w:rsidP="00CA247A">
      <w:pPr>
        <w:spacing w:after="0" w:line="276" w:lineRule="auto"/>
        <w:rPr>
          <w:b/>
          <w:sz w:val="4"/>
        </w:rPr>
      </w:pPr>
    </w:p>
    <w:p w14:paraId="577919CD" w14:textId="4121D4D5" w:rsidR="00B762F1" w:rsidRPr="00461F73" w:rsidRDefault="00FC5132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>Air Conditioners – No Charg</w:t>
      </w:r>
      <w:r w:rsidR="00B762F1" w:rsidRPr="00461F73">
        <w:rPr>
          <w:b/>
          <w:sz w:val="24"/>
        </w:rPr>
        <w:t>e</w:t>
      </w:r>
    </w:p>
    <w:p w14:paraId="49EEBCB4" w14:textId="77777777" w:rsidR="00D163CA" w:rsidRPr="00461F73" w:rsidRDefault="00D163CA" w:rsidP="00D163CA">
      <w:pPr>
        <w:spacing w:after="0" w:line="276" w:lineRule="auto"/>
        <w:ind w:left="360"/>
        <w:rPr>
          <w:b/>
          <w:sz w:val="12"/>
        </w:rPr>
      </w:pPr>
    </w:p>
    <w:p w14:paraId="55B45E5E" w14:textId="5984310E" w:rsidR="002D341E" w:rsidRPr="00461F73" w:rsidRDefault="00375973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>Tires – No Charge – Up to 4 tires 20” or smaller off the rims.  All other sizes $15.00 each.</w:t>
      </w:r>
    </w:p>
    <w:p w14:paraId="3F5ABAFB" w14:textId="77777777" w:rsidR="00375973" w:rsidRPr="00461F73" w:rsidRDefault="00375973" w:rsidP="00375973">
      <w:pPr>
        <w:spacing w:after="0" w:line="276" w:lineRule="auto"/>
        <w:rPr>
          <w:b/>
          <w:sz w:val="12"/>
        </w:rPr>
      </w:pPr>
    </w:p>
    <w:p w14:paraId="4EC904EE" w14:textId="0DAD53C4" w:rsidR="00375973" w:rsidRPr="00461F73" w:rsidRDefault="00510813" w:rsidP="00086B48">
      <w:pPr>
        <w:pStyle w:val="ListParagraph"/>
        <w:numPr>
          <w:ilvl w:val="0"/>
          <w:numId w:val="9"/>
        </w:numPr>
        <w:spacing w:after="0" w:line="276" w:lineRule="auto"/>
        <w:rPr>
          <w:b/>
          <w:sz w:val="24"/>
        </w:rPr>
      </w:pPr>
      <w:r w:rsidRPr="00461F73">
        <w:rPr>
          <w:b/>
          <w:sz w:val="24"/>
        </w:rPr>
        <w:t>Motor Oil – No Charge up to 8 Quarts (2 Gallons) per day.</w:t>
      </w:r>
    </w:p>
    <w:p w14:paraId="4D733688" w14:textId="77777777" w:rsidR="00375973" w:rsidRPr="00461F73" w:rsidRDefault="00375973" w:rsidP="00375973">
      <w:pPr>
        <w:spacing w:after="0" w:line="276" w:lineRule="auto"/>
        <w:rPr>
          <w:b/>
          <w:sz w:val="12"/>
        </w:rPr>
      </w:pPr>
    </w:p>
    <w:p w14:paraId="64392E85" w14:textId="00C19198" w:rsidR="00D163CA" w:rsidRPr="00461F73" w:rsidRDefault="00375973" w:rsidP="00086B48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461F73">
        <w:rPr>
          <w:b/>
          <w:sz w:val="24"/>
        </w:rPr>
        <w:t>Propane Tanks – No Charge for 16 to 20 lb. tanks.  1 lb. tanks $2.00 each and</w:t>
      </w:r>
      <w:r w:rsidR="00FF277D">
        <w:rPr>
          <w:b/>
          <w:sz w:val="24"/>
        </w:rPr>
        <w:t xml:space="preserve">                                                </w:t>
      </w:r>
      <w:r w:rsidRPr="00461F73">
        <w:rPr>
          <w:b/>
          <w:sz w:val="24"/>
        </w:rPr>
        <w:t xml:space="preserve"> all other sizes $20.00 each</w:t>
      </w:r>
      <w:r w:rsidR="00FF277D">
        <w:rPr>
          <w:b/>
          <w:sz w:val="24"/>
        </w:rPr>
        <w:t>.</w:t>
      </w:r>
    </w:p>
    <w:p w14:paraId="5A143D2C" w14:textId="77777777" w:rsidR="00CC6D25" w:rsidRPr="00FF277D" w:rsidRDefault="00CC6D25" w:rsidP="00171DB2">
      <w:pPr>
        <w:spacing w:after="0" w:line="240" w:lineRule="auto"/>
        <w:rPr>
          <w:b/>
          <w:sz w:val="24"/>
        </w:rPr>
      </w:pPr>
    </w:p>
    <w:p w14:paraId="4F1B197F" w14:textId="3F1314DD" w:rsidR="00D163CA" w:rsidRPr="00461F73" w:rsidRDefault="00171DB2" w:rsidP="00171DB2">
      <w:pPr>
        <w:spacing w:after="0" w:line="240" w:lineRule="auto"/>
        <w:rPr>
          <w:b/>
          <w:sz w:val="28"/>
          <w:szCs w:val="30"/>
        </w:rPr>
      </w:pPr>
      <w:r w:rsidRPr="00461F73">
        <w:rPr>
          <w:b/>
          <w:sz w:val="28"/>
          <w:szCs w:val="30"/>
        </w:rPr>
        <w:t xml:space="preserve">Payment Methods Accepted at the Transfer Station:  Cash, Check, and </w:t>
      </w:r>
      <w:r w:rsidR="006816D0" w:rsidRPr="00461F73">
        <w:rPr>
          <w:b/>
          <w:sz w:val="28"/>
          <w:szCs w:val="30"/>
        </w:rPr>
        <w:t>*</w:t>
      </w:r>
      <w:r w:rsidRPr="00461F73">
        <w:rPr>
          <w:b/>
          <w:sz w:val="28"/>
          <w:szCs w:val="30"/>
        </w:rPr>
        <w:t xml:space="preserve">Credit Cards.  </w:t>
      </w:r>
    </w:p>
    <w:p w14:paraId="0C57A1D3" w14:textId="77777777" w:rsidR="00D163CA" w:rsidRPr="00461F73" w:rsidRDefault="00D163CA" w:rsidP="00D163CA">
      <w:pPr>
        <w:spacing w:after="0" w:line="240" w:lineRule="auto"/>
        <w:ind w:firstLine="360"/>
        <w:rPr>
          <w:b/>
          <w:sz w:val="18"/>
          <w:szCs w:val="28"/>
        </w:rPr>
      </w:pPr>
    </w:p>
    <w:p w14:paraId="27B9019D" w14:textId="235F4808" w:rsidR="00B762F1" w:rsidRPr="00FF277D" w:rsidRDefault="00171DB2" w:rsidP="00B352DA">
      <w:pPr>
        <w:spacing w:after="0" w:line="240" w:lineRule="auto"/>
        <w:ind w:right="-108"/>
        <w:rPr>
          <w:rFonts w:ascii="Calibri" w:eastAsia="Times New Roman" w:hAnsi="Calibri" w:cs="Calibri"/>
          <w:b/>
          <w:sz w:val="24"/>
          <w:szCs w:val="24"/>
        </w:rPr>
      </w:pPr>
      <w:r w:rsidRPr="00FF277D">
        <w:rPr>
          <w:b/>
          <w:sz w:val="28"/>
          <w:szCs w:val="28"/>
        </w:rPr>
        <w:t>*</w:t>
      </w:r>
      <w:r w:rsidR="00D163CA" w:rsidRPr="00461F73">
        <w:rPr>
          <w:b/>
          <w:sz w:val="24"/>
          <w:szCs w:val="24"/>
        </w:rPr>
        <w:t xml:space="preserve">CREDIT CARD SALES PLEASE VISIT </w:t>
      </w:r>
      <w:hyperlink r:id="rId10" w:history="1">
        <w:r w:rsidR="00D163CA" w:rsidRPr="00461F73">
          <w:rPr>
            <w:rStyle w:val="Hyperlink"/>
            <w:rFonts w:ascii="Calibri" w:eastAsia="Times New Roman" w:hAnsi="Calibri" w:cs="Calibri"/>
            <w:b/>
            <w:i/>
            <w:sz w:val="24"/>
            <w:szCs w:val="24"/>
          </w:rPr>
          <w:t>https://pawtucketri.viewpointcloud.com/</w:t>
        </w:r>
      </w:hyperlink>
      <w:r w:rsidR="00D163CA" w:rsidRPr="00461F73">
        <w:rPr>
          <w:rFonts w:ascii="Calibri" w:eastAsia="Times New Roman" w:hAnsi="Calibri" w:cs="Calibri"/>
          <w:b/>
          <w:i/>
          <w:sz w:val="24"/>
          <w:szCs w:val="24"/>
        </w:rPr>
        <w:t xml:space="preserve">  </w:t>
      </w:r>
      <w:r w:rsidR="00D163CA" w:rsidRPr="00461F73">
        <w:rPr>
          <w:rFonts w:ascii="Calibri" w:eastAsia="Times New Roman" w:hAnsi="Calibri" w:cs="Calibri"/>
          <w:b/>
          <w:sz w:val="24"/>
          <w:szCs w:val="24"/>
        </w:rPr>
        <w:t>AND PROCESS YOUR</w:t>
      </w:r>
      <w:r w:rsidR="00D163CA" w:rsidRPr="00461F73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D163CA" w:rsidRPr="00461F73">
        <w:rPr>
          <w:rFonts w:ascii="Calibri" w:eastAsia="Times New Roman" w:hAnsi="Calibri" w:cs="Calibri"/>
          <w:b/>
          <w:sz w:val="24"/>
          <w:szCs w:val="24"/>
        </w:rPr>
        <w:t>TRANSACTION THRU THE SITE.  PROOF OF PAYMENT WILL BE NEEDED, SO PLEASE BRING A COPY</w:t>
      </w:r>
      <w:r w:rsidR="00743F99">
        <w:rPr>
          <w:rFonts w:ascii="Calibri" w:eastAsia="Times New Roman" w:hAnsi="Calibri" w:cs="Calibri"/>
          <w:b/>
          <w:sz w:val="24"/>
          <w:szCs w:val="24"/>
        </w:rPr>
        <w:t xml:space="preserve">            </w:t>
      </w:r>
      <w:r w:rsidR="00D163CA" w:rsidRPr="00461F73">
        <w:rPr>
          <w:rFonts w:ascii="Calibri" w:eastAsia="Times New Roman" w:hAnsi="Calibri" w:cs="Calibri"/>
          <w:b/>
          <w:sz w:val="24"/>
          <w:szCs w:val="24"/>
        </w:rPr>
        <w:t xml:space="preserve">RECEIPT OR PRESENT </w:t>
      </w:r>
      <w:r w:rsidR="0045542B" w:rsidRPr="00461F73">
        <w:rPr>
          <w:rFonts w:ascii="Calibri" w:eastAsia="Times New Roman" w:hAnsi="Calibri" w:cs="Calibri"/>
          <w:b/>
          <w:sz w:val="24"/>
          <w:szCs w:val="24"/>
        </w:rPr>
        <w:t>PAYMENT PROOF</w:t>
      </w:r>
      <w:r w:rsidR="00D163CA" w:rsidRPr="00461F73">
        <w:rPr>
          <w:rFonts w:ascii="Calibri" w:eastAsia="Times New Roman" w:hAnsi="Calibri" w:cs="Calibri"/>
          <w:b/>
          <w:sz w:val="24"/>
          <w:szCs w:val="24"/>
        </w:rPr>
        <w:t xml:space="preserve"> THROUGH YOUR MOBILE DEVICE AT THE TRANSFER STATION.  ADDITIONAL 3</w:t>
      </w:r>
      <w:r w:rsidR="00D163CA" w:rsidRPr="00461F73">
        <w:rPr>
          <w:rFonts w:ascii="Calibri" w:eastAsia="Times New Roman" w:hAnsi="Calibri" w:cs="Calibri"/>
          <w:b/>
          <w:sz w:val="24"/>
          <w:szCs w:val="24"/>
          <w:vertAlign w:val="superscript"/>
        </w:rPr>
        <w:t>RD</w:t>
      </w:r>
      <w:r w:rsidR="00D163CA" w:rsidRPr="00461F73">
        <w:rPr>
          <w:rFonts w:ascii="Calibri" w:eastAsia="Times New Roman" w:hAnsi="Calibri" w:cs="Calibri"/>
          <w:b/>
          <w:sz w:val="24"/>
          <w:szCs w:val="24"/>
        </w:rPr>
        <w:t xml:space="preserve"> PARTY SERVICE FEES MAY APPLY.</w:t>
      </w:r>
    </w:p>
    <w:p w14:paraId="4CD4DA1E" w14:textId="77777777" w:rsidR="001510F0" w:rsidRPr="00FF277D" w:rsidRDefault="001510F0" w:rsidP="00B352DA">
      <w:pPr>
        <w:spacing w:after="0" w:line="240" w:lineRule="auto"/>
        <w:ind w:right="-108"/>
        <w:rPr>
          <w:b/>
        </w:rPr>
      </w:pPr>
    </w:p>
    <w:tbl>
      <w:tblPr>
        <w:tblpPr w:leftFromText="180" w:rightFromText="180" w:vertAnchor="text" w:tblpY="1"/>
        <w:tblOverlap w:val="never"/>
        <w:tblW w:w="11070" w:type="dxa"/>
        <w:tblLook w:val="04A0" w:firstRow="1" w:lastRow="0" w:firstColumn="1" w:lastColumn="0" w:noHBand="0" w:noVBand="1"/>
      </w:tblPr>
      <w:tblGrid>
        <w:gridCol w:w="133"/>
        <w:gridCol w:w="10864"/>
        <w:gridCol w:w="73"/>
      </w:tblGrid>
      <w:tr w:rsidR="00620535" w:rsidRPr="00461F73" w14:paraId="6815994A" w14:textId="77777777" w:rsidTr="00FF277D">
        <w:trPr>
          <w:gridAfter w:val="1"/>
          <w:wAfter w:w="73" w:type="dxa"/>
          <w:trHeight w:val="360"/>
        </w:trPr>
        <w:tc>
          <w:tcPr>
            <w:tcW w:w="10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6F287" w14:textId="2E7C9E79" w:rsidR="00EB4DD8" w:rsidRPr="00461F73" w:rsidRDefault="00A74AFE" w:rsidP="00D77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</w:pPr>
            <w:r w:rsidRPr="00461F7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 xml:space="preserve">Other </w:t>
            </w:r>
            <w:r w:rsidR="00F26B94" w:rsidRPr="00461F7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 xml:space="preserve">No-Charge </w:t>
            </w:r>
            <w:r w:rsidRPr="00461F7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 xml:space="preserve">Disposal 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Methods</w:t>
            </w:r>
          </w:p>
          <w:p w14:paraId="3A785D26" w14:textId="2FDCD118" w:rsidR="00B352DA" w:rsidRPr="00086B48" w:rsidRDefault="00B352DA" w:rsidP="00086B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</w:rPr>
            </w:pPr>
            <w:r w:rsidRPr="00086B48">
              <w:rPr>
                <w:rFonts w:eastAsia="Times New Roman" w:cstheme="minorHAnsi"/>
                <w:b/>
                <w:color w:val="000000"/>
                <w:sz w:val="24"/>
              </w:rPr>
              <w:t xml:space="preserve">Recyclable </w:t>
            </w:r>
            <w:r w:rsidR="004A2D3C" w:rsidRPr="00086B48">
              <w:rPr>
                <w:rFonts w:eastAsia="Times New Roman" w:cstheme="minorHAnsi"/>
                <w:b/>
                <w:color w:val="000000"/>
                <w:sz w:val="24"/>
              </w:rPr>
              <w:t xml:space="preserve">Mattresses and Box Springs can also be dropped at the City’s free event held at </w:t>
            </w:r>
            <w:r w:rsidR="00B055E0">
              <w:rPr>
                <w:rFonts w:eastAsia="Times New Roman" w:cstheme="minorHAnsi"/>
                <w:b/>
                <w:color w:val="000000"/>
                <w:sz w:val="24"/>
              </w:rPr>
              <w:t xml:space="preserve">Pawtucket </w:t>
            </w:r>
            <w:r w:rsidR="004A2D3C" w:rsidRPr="00086B48">
              <w:rPr>
                <w:rFonts w:eastAsia="Times New Roman" w:cstheme="minorHAnsi"/>
                <w:b/>
                <w:color w:val="000000"/>
                <w:sz w:val="24"/>
              </w:rPr>
              <w:t xml:space="preserve">City </w:t>
            </w:r>
            <w:r w:rsidR="00B055E0" w:rsidRPr="00086B48">
              <w:rPr>
                <w:rFonts w:eastAsia="Times New Roman" w:cstheme="minorHAnsi"/>
                <w:b/>
                <w:color w:val="000000"/>
                <w:sz w:val="24"/>
              </w:rPr>
              <w:t>Hall,</w:t>
            </w:r>
            <w:r w:rsidR="00086B48" w:rsidRPr="00086B48">
              <w:rPr>
                <w:rFonts w:eastAsia="Times New Roman" w:cstheme="minorHAnsi"/>
                <w:b/>
                <w:color w:val="000000"/>
                <w:sz w:val="24"/>
              </w:rPr>
              <w:t xml:space="preserve"> </w:t>
            </w:r>
            <w:r w:rsidR="004A2D3C" w:rsidRPr="00086B48">
              <w:rPr>
                <w:rFonts w:eastAsia="Times New Roman" w:cstheme="minorHAnsi"/>
                <w:b/>
                <w:color w:val="000000"/>
                <w:sz w:val="24"/>
              </w:rPr>
              <w:t>137 Roosevelt Ave from 8</w:t>
            </w:r>
            <w:r w:rsidR="00CB24D6" w:rsidRPr="00086B48">
              <w:rPr>
                <w:rFonts w:eastAsia="Times New Roman" w:cstheme="minorHAnsi"/>
                <w:b/>
                <w:color w:val="000000"/>
                <w:sz w:val="24"/>
              </w:rPr>
              <w:t>:00</w:t>
            </w:r>
            <w:r w:rsidR="004A2D3C" w:rsidRPr="00086B48">
              <w:rPr>
                <w:rFonts w:eastAsia="Times New Roman" w:cstheme="minorHAnsi"/>
                <w:b/>
                <w:color w:val="000000"/>
                <w:sz w:val="24"/>
              </w:rPr>
              <w:t xml:space="preserve"> AM to 10:30 AM – a maximum</w:t>
            </w:r>
            <w:r w:rsidRPr="00086B48">
              <w:rPr>
                <w:rFonts w:eastAsia="Times New Roman" w:cstheme="minorHAnsi"/>
                <w:b/>
                <w:color w:val="000000"/>
                <w:sz w:val="24"/>
              </w:rPr>
              <w:t xml:space="preserve"> of 3 pieces will be accepted per event.</w:t>
            </w:r>
            <w:r w:rsidR="001510F0" w:rsidRPr="00086B48">
              <w:rPr>
                <w:rFonts w:eastAsia="Times New Roman" w:cstheme="minorHAnsi"/>
                <w:b/>
                <w:color w:val="000000"/>
                <w:sz w:val="24"/>
              </w:rPr>
              <w:t xml:space="preserve">  Dates Below.</w:t>
            </w:r>
          </w:p>
          <w:p w14:paraId="2FE085C7" w14:textId="77777777" w:rsidR="001510F0" w:rsidRPr="00461F73" w:rsidRDefault="001510F0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</w:rPr>
            </w:pPr>
          </w:p>
          <w:p w14:paraId="78F7EBC8" w14:textId="77777777" w:rsidR="001510F0" w:rsidRPr="00461F73" w:rsidRDefault="001510F0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"/>
              </w:rPr>
            </w:pPr>
          </w:p>
          <w:p w14:paraId="21ECCC5B" w14:textId="77777777" w:rsidR="001510F0" w:rsidRPr="00461F73" w:rsidRDefault="001510F0" w:rsidP="00CC6D2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January 6 </w:t>
            </w: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ab/>
              <w:t xml:space="preserve">       February 3</w:t>
            </w: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ab/>
              <w:t xml:space="preserve">                      March 9                       April 6</w:t>
            </w: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ab/>
              <w:t xml:space="preserve">                         May 4</w:t>
            </w: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ab/>
            </w: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ab/>
              <w:t xml:space="preserve">     June 1</w:t>
            </w:r>
          </w:p>
          <w:p w14:paraId="369A3D44" w14:textId="0F9313FC" w:rsidR="00B352DA" w:rsidRPr="00461F73" w:rsidRDefault="001510F0" w:rsidP="00CC6D2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     July 6</w:t>
            </w: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ab/>
              <w:t xml:space="preserve">         August 3</w:t>
            </w: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ab/>
              <w:t xml:space="preserve">                  September 7               October 5                  November 2</w:t>
            </w:r>
            <w:r w:rsidRPr="00461F73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ab/>
              <w:t xml:space="preserve">              December 7</w:t>
            </w:r>
          </w:p>
          <w:p w14:paraId="18726C56" w14:textId="77777777" w:rsidR="001510F0" w:rsidRPr="00461F73" w:rsidRDefault="001510F0" w:rsidP="00CC6D2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0"/>
                <w14:cntxtAlts/>
              </w:rPr>
            </w:pPr>
          </w:p>
          <w:p w14:paraId="332B27B7" w14:textId="77777777" w:rsidR="001510F0" w:rsidRPr="00461F73" w:rsidRDefault="001510F0" w:rsidP="00CC6D2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"/>
                <w14:cntxtAlts/>
              </w:rPr>
            </w:pPr>
          </w:p>
          <w:p w14:paraId="562D37F6" w14:textId="0C8F60F6" w:rsidR="00B352DA" w:rsidRPr="00086B48" w:rsidRDefault="00B352DA" w:rsidP="00086B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Recyclable </w:t>
            </w:r>
            <w:r w:rsidR="0045542B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mattresses and Box Springs can also be dropped off for FREE at Tuff Stuff Recycling located at 345 Walcott St Pawtucket, RI 02860, during normal operating hours, Monday thru Friday, 8 AM to 2 PM. The maximum number of pieces is 11 per drop-off; please</w:t>
            </w:r>
            <w:r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call 1-800-273-4137 for additional information.</w:t>
            </w:r>
          </w:p>
          <w:p w14:paraId="1FC8C58A" w14:textId="77777777" w:rsidR="00B352DA" w:rsidRPr="00461F73" w:rsidRDefault="00B352DA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</w:rPr>
            </w:pPr>
          </w:p>
          <w:p w14:paraId="5126057B" w14:textId="7471F086" w:rsidR="009A464A" w:rsidRPr="00086B48" w:rsidRDefault="00B352DA" w:rsidP="00086B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E-Waste can be dropped off at </w:t>
            </w:r>
            <w:r w:rsidR="00723404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the</w:t>
            </w:r>
            <w:r w:rsidR="00384A3D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Pawtucket</w:t>
            </w:r>
            <w:r w:rsidR="00723404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Transfer Station </w:t>
            </w:r>
            <w:r w:rsidR="00384A3D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240 Grotto Avenue Pawtucket RI 02860 Please call 401-728-0500 Ext:233 for additional information or </w:t>
            </w:r>
            <w:r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Green Tech Assets Inc</w:t>
            </w:r>
            <w:r w:rsidR="0045542B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.</w:t>
            </w:r>
            <w:r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, 1110 Central Ave</w:t>
            </w:r>
            <w:r w:rsidR="005B234B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nue, Pawtucket</w:t>
            </w:r>
            <w:r w:rsidR="00384A3D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RI 02860</w:t>
            </w:r>
            <w:r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  <w:r w:rsidR="005B234B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d</w:t>
            </w:r>
            <w:r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uring normal </w:t>
            </w:r>
            <w:r w:rsidR="005B234B"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b</w:t>
            </w:r>
            <w:r w:rsidRPr="00086B48">
              <w:rPr>
                <w:rFonts w:ascii="Calibri" w:eastAsia="Times New Roman" w:hAnsi="Calibri" w:cs="Calibri"/>
                <w:b/>
                <w:color w:val="000000"/>
                <w:sz w:val="24"/>
              </w:rPr>
              <w:t>usiness hours, please call 401-721-9996 for additional information.</w:t>
            </w:r>
          </w:p>
          <w:p w14:paraId="752E5D59" w14:textId="78BC00A1" w:rsidR="00B352DA" w:rsidRPr="00FF277D" w:rsidRDefault="00B352DA" w:rsidP="00FF277D">
            <w:pPr>
              <w:pStyle w:val="ListParagraph"/>
              <w:spacing w:after="0" w:line="240" w:lineRule="auto"/>
              <w:ind w:left="615"/>
              <w:jc w:val="center"/>
              <w:rPr>
                <w:b/>
                <w:sz w:val="40"/>
                <w:szCs w:val="40"/>
              </w:rPr>
            </w:pPr>
            <w:r w:rsidRPr="00FF277D">
              <w:rPr>
                <w:b/>
                <w:sz w:val="40"/>
                <w:szCs w:val="40"/>
              </w:rPr>
              <w:t>Curbside Collection (Appointments Needed)</w:t>
            </w:r>
          </w:p>
          <w:p w14:paraId="5F711081" w14:textId="77777777" w:rsidR="001510F0" w:rsidRPr="00461F73" w:rsidRDefault="001510F0" w:rsidP="00C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4"/>
              </w:rPr>
            </w:pPr>
          </w:p>
          <w:p w14:paraId="7BB62BC1" w14:textId="77777777" w:rsidR="00D24BC9" w:rsidRPr="00FF277D" w:rsidRDefault="00D24BC9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6"/>
              </w:rPr>
            </w:pPr>
          </w:p>
          <w:p w14:paraId="16B98F5D" w14:textId="1864F6C1" w:rsidR="00D24BC9" w:rsidRPr="005B234B" w:rsidRDefault="00D24BC9" w:rsidP="00086B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Furniture, TV’s, Metal – No Charge </w:t>
            </w:r>
            <w:r w:rsidR="00461F73"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>(</w:t>
            </w:r>
            <w:r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limit of 3 pieces by appointment) </w:t>
            </w:r>
          </w:p>
          <w:p w14:paraId="72A9F26F" w14:textId="77777777" w:rsidR="00D24BC9" w:rsidRPr="00461F73" w:rsidRDefault="00D24BC9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</w:rPr>
            </w:pPr>
          </w:p>
          <w:p w14:paraId="065F5DAE" w14:textId="51657BF5" w:rsidR="00B352DA" w:rsidRPr="005B234B" w:rsidRDefault="00B352DA" w:rsidP="00086B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Refrigerators and Freezers </w:t>
            </w:r>
            <w:r w:rsidR="00C74F3A">
              <w:rPr>
                <w:rFonts w:ascii="Calibri" w:eastAsia="Times New Roman" w:hAnsi="Calibri" w:cs="Calibri"/>
                <w:b/>
                <w:color w:val="000000"/>
                <w:sz w:val="24"/>
              </w:rPr>
              <w:t>(Doors must be removed)</w:t>
            </w:r>
            <w:r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>- $16.00 each</w:t>
            </w:r>
            <w:r w:rsidR="0045542B"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; each must be paid in advance before the </w:t>
            </w:r>
            <w:r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>appointment is scheduled.</w:t>
            </w:r>
          </w:p>
          <w:p w14:paraId="13999C47" w14:textId="77777777" w:rsidR="00B352DA" w:rsidRPr="00461F73" w:rsidRDefault="00B352DA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</w:rPr>
            </w:pPr>
          </w:p>
          <w:p w14:paraId="18CA2B6F" w14:textId="77777777" w:rsidR="00F26B94" w:rsidRPr="005B234B" w:rsidRDefault="00B352DA" w:rsidP="00086B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885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Recyclable Mattresses and Box Springs - $16.00 each </w:t>
            </w:r>
            <w:r w:rsidR="00F26B94" w:rsidRPr="005B234B">
              <w:rPr>
                <w:b/>
                <w:sz w:val="24"/>
              </w:rPr>
              <w:t>Must be dry, not ripped, or heavily soiled.</w:t>
            </w:r>
            <w:r w:rsidR="00F26B94" w:rsidRP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</w:p>
          <w:p w14:paraId="48235682" w14:textId="40470F12" w:rsidR="00CE71EC" w:rsidRPr="00461F73" w:rsidRDefault="005B234B" w:rsidP="00CC6D25">
            <w:pPr>
              <w:spacing w:after="0" w:line="240" w:lineRule="auto"/>
              <w:ind w:right="-885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          </w:t>
            </w:r>
            <w:r w:rsidR="00F26B94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M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ust be paid for </w:t>
            </w:r>
            <w:r w:rsidR="00D24BC9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in advance before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  <w:r w:rsidR="0045542B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appointment is scheduled.</w:t>
            </w:r>
            <w:r w:rsidR="00CE71EC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</w:p>
          <w:p w14:paraId="1AA254AC" w14:textId="77777777" w:rsidR="00B352DA" w:rsidRPr="00461F73" w:rsidRDefault="00B352DA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</w:rPr>
            </w:pPr>
          </w:p>
          <w:p w14:paraId="110FC361" w14:textId="6E68ABBF" w:rsidR="00B352DA" w:rsidRPr="00461F73" w:rsidRDefault="00B352DA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Appointments not needing</w:t>
            </w:r>
            <w:r w:rsidR="00CE71EC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a</w:t>
            </w: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payment can be done by emailing</w:t>
            </w:r>
            <w:r w:rsidR="006B0A0A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DPW@pawtucketri.gov</w:t>
            </w:r>
            <w:r w:rsidR="00FF277D">
              <w:rPr>
                <w:b/>
              </w:rPr>
              <w:t xml:space="preserve"> or </w:t>
            </w: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calling</w:t>
            </w:r>
            <w:r w:rsidR="006B0A0A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                                  </w:t>
            </w: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401-728-0500 ext. 233</w:t>
            </w:r>
            <w:r w:rsidR="00F26B94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, or visiting the Public Works Office at 250 Armistice Blvd, Pawtucket, RI 02860</w:t>
            </w:r>
          </w:p>
          <w:p w14:paraId="78EBBA84" w14:textId="77777777" w:rsidR="00B352DA" w:rsidRPr="00461F73" w:rsidRDefault="00B352DA" w:rsidP="00C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</w:rPr>
            </w:pPr>
          </w:p>
          <w:p w14:paraId="65CE2C68" w14:textId="77777777" w:rsidR="00F26B94" w:rsidRPr="00461F73" w:rsidRDefault="00F26B94" w:rsidP="00CC6D25">
            <w:pPr>
              <w:spacing w:after="0" w:line="240" w:lineRule="auto"/>
              <w:ind w:right="-885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Appointments</w:t>
            </w:r>
            <w:r w:rsidR="00A74AFE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requiring a payment</w:t>
            </w:r>
            <w:r w:rsidR="00CE71EC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: 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  <w:r w:rsidR="00CE71EC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Cash and Check Payments </w:t>
            </w: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only </w:t>
            </w:r>
            <w:r w:rsidR="00CE71EC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are accepted at 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250 Armistice Blvd </w:t>
            </w:r>
          </w:p>
          <w:p w14:paraId="21166221" w14:textId="2771AD47" w:rsidR="00CE71EC" w:rsidRPr="00461F73" w:rsidRDefault="00B352DA" w:rsidP="00CC6D25">
            <w:pPr>
              <w:spacing w:after="0" w:line="240" w:lineRule="auto"/>
              <w:ind w:right="-885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Pawtucket, RI 02860</w:t>
            </w:r>
            <w:r w:rsidR="00F26B94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.</w:t>
            </w:r>
          </w:p>
          <w:p w14:paraId="4F39F75B" w14:textId="77777777" w:rsidR="00CE71EC" w:rsidRPr="00461F73" w:rsidRDefault="00CE71EC" w:rsidP="00CC6D25">
            <w:pPr>
              <w:spacing w:after="0" w:line="240" w:lineRule="auto"/>
              <w:ind w:right="-885"/>
              <w:rPr>
                <w:rFonts w:ascii="Calibri" w:eastAsia="Times New Roman" w:hAnsi="Calibri" w:cs="Calibri"/>
                <w:b/>
                <w:i/>
                <w:color w:val="000000"/>
                <w:sz w:val="12"/>
              </w:rPr>
            </w:pPr>
          </w:p>
          <w:p w14:paraId="34EF43DC" w14:textId="7367C5AB" w:rsidR="00F26B94" w:rsidRPr="00461F73" w:rsidRDefault="00CE71EC" w:rsidP="00CC6D25">
            <w:pPr>
              <w:spacing w:after="0" w:line="240" w:lineRule="auto"/>
              <w:ind w:right="-885"/>
              <w:rPr>
                <w:rFonts w:ascii="Calibri" w:eastAsia="Times New Roman" w:hAnsi="Calibri" w:cs="Calibri"/>
                <w:b/>
                <w:i/>
                <w:sz w:val="28"/>
              </w:rPr>
            </w:pP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Credit Card payments </w:t>
            </w:r>
            <w:r w:rsidR="00020CBE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(free account is required)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  <w:hyperlink r:id="rId11" w:history="1">
              <w:r w:rsidR="00B352DA" w:rsidRPr="00461F73">
                <w:rPr>
                  <w:rStyle w:val="Hyperlink"/>
                  <w:rFonts w:ascii="Calibri" w:eastAsia="Times New Roman" w:hAnsi="Calibri" w:cs="Calibri"/>
                  <w:b/>
                  <w:i/>
                  <w:sz w:val="28"/>
                </w:rPr>
                <w:t>https://pawtucketri.viewpointcloud.com/</w:t>
              </w:r>
            </w:hyperlink>
            <w:r w:rsidR="00F26B94" w:rsidRPr="00461F73">
              <w:rPr>
                <w:rFonts w:ascii="Calibri" w:eastAsia="Times New Roman" w:hAnsi="Calibri" w:cs="Calibri"/>
                <w:b/>
                <w:i/>
                <w:sz w:val="28"/>
              </w:rPr>
              <w:t xml:space="preserve"> </w:t>
            </w:r>
          </w:p>
          <w:p w14:paraId="3830C836" w14:textId="77D461C5" w:rsidR="00020CBE" w:rsidRPr="00461F73" w:rsidRDefault="00F26B94" w:rsidP="00CC6D25">
            <w:pPr>
              <w:spacing w:after="0" w:line="240" w:lineRule="auto"/>
              <w:ind w:right="-885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*3</w:t>
            </w: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  <w:vertAlign w:val="superscript"/>
              </w:rPr>
              <w:t>rd</w:t>
            </w: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party service fees may be applied.  </w:t>
            </w:r>
          </w:p>
          <w:p w14:paraId="427D8F7E" w14:textId="77777777" w:rsidR="00A74AFE" w:rsidRPr="00FF277D" w:rsidRDefault="00A74AFE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12"/>
              </w:rPr>
            </w:pPr>
          </w:p>
          <w:p w14:paraId="5A1D0C0A" w14:textId="29B7B5E2" w:rsidR="00B352DA" w:rsidRPr="00461F73" w:rsidRDefault="00B352DA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"/>
              </w:rPr>
            </w:pPr>
          </w:p>
          <w:p w14:paraId="0F07A5A1" w14:textId="1A380D6D" w:rsidR="00C425BE" w:rsidRPr="00FF277D" w:rsidRDefault="00F26B94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Please Note</w:t>
            </w:r>
            <w:r w:rsid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>: A</w:t>
            </w:r>
            <w:r w:rsidR="0045542B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ll Appointments can be made using the Viewpoint system</w:t>
            </w:r>
            <w:r w:rsidR="00FF277D">
              <w:rPr>
                <w:rFonts w:ascii="Calibri" w:eastAsia="Times New Roman" w:hAnsi="Calibri" w:cs="Calibri"/>
                <w:b/>
                <w:color w:val="000000"/>
                <w:sz w:val="24"/>
              </w:rPr>
              <w:t>. A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ccepted Payments</w:t>
            </w:r>
            <w:r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are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Cash, Check</w:t>
            </w:r>
            <w:r w:rsidR="0045542B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,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and </w:t>
            </w:r>
            <w:r w:rsid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>*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Credit Cards.  Credit Card transactions are done completely online. </w:t>
            </w:r>
            <w:r w:rsidR="004A2D3C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form </w:t>
            </w:r>
            <w:r w:rsidR="005B234B">
              <w:rPr>
                <w:rFonts w:ascii="Calibri" w:eastAsia="Times New Roman" w:hAnsi="Calibri" w:cs="Calibri"/>
                <w:b/>
                <w:color w:val="000000"/>
                <w:sz w:val="24"/>
              </w:rPr>
              <w:t>must be completed</w:t>
            </w:r>
            <w:r w:rsidR="004A2D3C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online for cash and check transactions</w:t>
            </w:r>
            <w:r w:rsidR="0045542B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, and when notified,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the payment is due. The payment </w:t>
            </w:r>
            <w:r w:rsidR="0045542B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must then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be mailed or made in person at </w:t>
            </w:r>
            <w:r w:rsidR="00D24BC9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t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4"/>
              </w:rPr>
              <w:t>he Department of Public Works before the appointment date is issued</w:t>
            </w:r>
            <w:r w:rsidR="00B352DA" w:rsidRPr="00461F73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. </w:t>
            </w:r>
          </w:p>
          <w:p w14:paraId="7EBE267B" w14:textId="0F716CFD" w:rsidR="009E7C75" w:rsidRPr="00461F73" w:rsidRDefault="009E7C75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61F73">
              <w:rPr>
                <w:rFonts w:ascii="Calibri" w:eastAsia="Times New Roman" w:hAnsi="Calibri" w:cs="Calibri"/>
                <w:b/>
                <w:color w:val="000000"/>
              </w:rPr>
              <w:t>__________________________________________________________________________________________________</w:t>
            </w:r>
          </w:p>
          <w:p w14:paraId="5A50C800" w14:textId="5FD73C49" w:rsidR="009E7C75" w:rsidRPr="00461F73" w:rsidRDefault="009E7C75" w:rsidP="00CC6D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</w:rPr>
            </w:pPr>
          </w:p>
        </w:tc>
      </w:tr>
      <w:tr w:rsidR="000B56D6" w:rsidRPr="00461F73" w14:paraId="4C8BCC44" w14:textId="77777777" w:rsidTr="00FF277D">
        <w:trPr>
          <w:gridBefore w:val="1"/>
          <w:wBefore w:w="133" w:type="dxa"/>
          <w:trHeight w:val="360"/>
        </w:trPr>
        <w:tc>
          <w:tcPr>
            <w:tcW w:w="10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69E4D" w14:textId="77777777" w:rsidR="000B56D6" w:rsidRPr="00461F73" w:rsidRDefault="000B56D6" w:rsidP="00CC6D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461F73">
              <w:rPr>
                <w:rFonts w:eastAsia="Times New Roman" w:cstheme="minorHAnsi"/>
                <w:b/>
                <w:color w:val="000000"/>
                <w:sz w:val="40"/>
              </w:rPr>
              <w:t>Commercial and Construction Disposal</w:t>
            </w:r>
            <w:r w:rsidRPr="00461F73">
              <w:rPr>
                <w:rFonts w:eastAsia="Times New Roman" w:cstheme="minorHAnsi"/>
                <w:b/>
                <w:color w:val="000000"/>
              </w:rPr>
              <w:t xml:space="preserve"> (No Resident Rate Available)</w:t>
            </w:r>
          </w:p>
          <w:p w14:paraId="5613B175" w14:textId="77777777" w:rsidR="000B56D6" w:rsidRPr="00461F73" w:rsidRDefault="000B56D6" w:rsidP="00CC6D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2"/>
              </w:rPr>
            </w:pPr>
          </w:p>
        </w:tc>
      </w:tr>
      <w:tr w:rsidR="000B56D6" w:rsidRPr="00461F73" w14:paraId="3DEB771B" w14:textId="77777777" w:rsidTr="00FF277D">
        <w:trPr>
          <w:gridBefore w:val="1"/>
          <w:wBefore w:w="133" w:type="dxa"/>
          <w:trHeight w:val="360"/>
        </w:trPr>
        <w:tc>
          <w:tcPr>
            <w:tcW w:w="10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22B9" w14:textId="2B5DBD96" w:rsidR="000B56D6" w:rsidRPr="00461F73" w:rsidRDefault="00D77057" w:rsidP="00CC6D25">
            <w:pPr>
              <w:spacing w:after="150" w:line="240" w:lineRule="auto"/>
              <w:outlineLvl w:val="2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</w:pPr>
            <w:hyperlink r:id="rId12" w:history="1">
              <w:r w:rsidR="000B56D6" w:rsidRPr="00461F73">
                <w:rPr>
                  <w:rFonts w:eastAsia="Times New Roman" w:cstheme="minorHAnsi"/>
                  <w:b/>
                  <w:bCs/>
                  <w:color w:val="337AB7"/>
                  <w:sz w:val="24"/>
                  <w:szCs w:val="24"/>
                </w:rPr>
                <w:t>Rhode Island Resource Recovery</w:t>
              </w:r>
              <w:r w:rsidR="00D9513E" w:rsidRPr="00461F73">
                <w:rPr>
                  <w:rFonts w:eastAsia="Times New Roman" w:cstheme="minorHAnsi"/>
                  <w:b/>
                  <w:bCs/>
                  <w:color w:val="337AB7"/>
                  <w:sz w:val="24"/>
                  <w:szCs w:val="24"/>
                </w:rPr>
                <w:t xml:space="preserve"> (RIRRC)</w:t>
              </w:r>
              <w:r w:rsidR="000B56D6" w:rsidRPr="00461F73">
                <w:rPr>
                  <w:rFonts w:eastAsia="Times New Roman" w:cstheme="minorHAnsi"/>
                  <w:b/>
                  <w:bCs/>
                  <w:color w:val="337AB7"/>
                  <w:sz w:val="24"/>
                  <w:szCs w:val="24"/>
                </w:rPr>
                <w:t xml:space="preserve"> </w:t>
              </w:r>
              <w:r w:rsidR="000B56D6" w:rsidRPr="00461F73">
                <w:rPr>
                  <w:rFonts w:eastAsia="Times New Roman" w:cstheme="minorHAnsi"/>
                  <w:b/>
                  <w:bCs/>
                  <w:color w:val="337AB7"/>
                  <w:sz w:val="24"/>
                  <w:szCs w:val="24"/>
                </w:rPr>
                <w:br/>
                <w:t>65 Shun Pike</w:t>
              </w:r>
              <w:r w:rsidR="000B56D6" w:rsidRPr="00461F73">
                <w:rPr>
                  <w:rFonts w:eastAsia="Times New Roman" w:cstheme="minorHAnsi"/>
                  <w:b/>
                  <w:bCs/>
                  <w:color w:val="337AB7"/>
                  <w:sz w:val="24"/>
                  <w:szCs w:val="24"/>
                </w:rPr>
                <w:br/>
                <w:t>Johnston RI, 02919</w:t>
              </w:r>
            </w:hyperlink>
            <w:r w:rsidR="000B56D6" w:rsidRPr="00461F7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br/>
            </w:r>
            <w:hyperlink r:id="rId13" w:history="1">
              <w:r w:rsidR="000B56D6" w:rsidRPr="00461F73">
                <w:rPr>
                  <w:rFonts w:eastAsia="Times New Roman" w:cstheme="minorHAnsi"/>
                  <w:b/>
                  <w:bCs/>
                  <w:color w:val="337AB7"/>
                  <w:sz w:val="24"/>
                  <w:szCs w:val="24"/>
                </w:rPr>
                <w:t>401-942-1430</w:t>
              </w:r>
            </w:hyperlink>
            <w:r w:rsidR="000B56D6" w:rsidRPr="00461F73">
              <w:rPr>
                <w:rFonts w:eastAsia="Times New Roman" w:cstheme="minorHAnsi"/>
                <w:b/>
                <w:bCs/>
                <w:color w:val="337AB7"/>
                <w:sz w:val="24"/>
                <w:szCs w:val="24"/>
              </w:rPr>
              <w:t xml:space="preserve"> X</w:t>
            </w:r>
            <w:r w:rsidR="008F7927" w:rsidRPr="00461F73">
              <w:rPr>
                <w:rFonts w:eastAsia="Times New Roman" w:cstheme="minorHAnsi"/>
                <w:b/>
                <w:bCs/>
                <w:color w:val="337AB7"/>
                <w:sz w:val="24"/>
                <w:szCs w:val="24"/>
              </w:rPr>
              <w:t>3</w:t>
            </w:r>
            <w:r w:rsidR="000B56D6" w:rsidRPr="00461F73">
              <w:rPr>
                <w:rFonts w:eastAsia="Times New Roman" w:cstheme="minorHAnsi"/>
                <w:b/>
                <w:bCs/>
                <w:color w:val="337AB7"/>
                <w:sz w:val="24"/>
                <w:szCs w:val="24"/>
              </w:rPr>
              <w:t>102</w:t>
            </w:r>
          </w:p>
          <w:p w14:paraId="453A5BEC" w14:textId="745B0FB8" w:rsidR="00F26B94" w:rsidRPr="00461F73" w:rsidRDefault="000B56D6" w:rsidP="00BC494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</w:pPr>
            <w:r w:rsidRPr="00461F7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Operating Hours</w:t>
            </w:r>
            <w:r w:rsidR="00BC4946" w:rsidRPr="00461F7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:</w:t>
            </w:r>
          </w:p>
          <w:p w14:paraId="2E247405" w14:textId="3DA65CCA" w:rsidR="000B56D6" w:rsidRPr="00FF277D" w:rsidRDefault="000B56D6" w:rsidP="00CC6D25">
            <w:pPr>
              <w:spacing w:after="150" w:line="240" w:lineRule="auto"/>
              <w:rPr>
                <w:rFonts w:eastAsia="Times New Roman" w:cstheme="minorHAnsi"/>
                <w:b/>
                <w:color w:val="333333"/>
                <w:sz w:val="24"/>
                <w:szCs w:val="24"/>
              </w:rPr>
            </w:pPr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Monday-Friday: 6 AM to 3:45 PM, and Saturdays, 6 AM - 12 PM (except holidays - see below), if you </w:t>
            </w:r>
            <w:r w:rsidR="004A2D3C"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bring</w:t>
            </w:r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 materials for recycling, composting, or disposal. Please review </w:t>
            </w:r>
            <w:hyperlink r:id="rId14" w:history="1">
              <w:r w:rsidRPr="00FF277D">
                <w:rPr>
                  <w:rFonts w:eastAsia="Times New Roman" w:cstheme="minorHAnsi"/>
                  <w:b/>
                  <w:color w:val="23527C"/>
                  <w:sz w:val="24"/>
                  <w:szCs w:val="24"/>
                  <w:u w:val="single"/>
                </w:rPr>
                <w:t>accepted materials, pricing, and accepted forms of payment</w:t>
              </w:r>
            </w:hyperlink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 before arrival.</w:t>
            </w:r>
          </w:p>
          <w:p w14:paraId="20EACBEB" w14:textId="50A0C13B" w:rsidR="000B56D6" w:rsidRPr="00461F73" w:rsidRDefault="000B56D6" w:rsidP="00B314FD">
            <w:pPr>
              <w:spacing w:after="150" w:line="240" w:lineRule="auto"/>
              <w:outlineLvl w:val="3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</w:pPr>
            <w:r w:rsidRPr="00461F7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Planning a Visit</w:t>
            </w:r>
            <w:r w:rsidR="00B314FD" w:rsidRPr="00461F7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:</w:t>
            </w:r>
            <w:r w:rsidRPr="00461F7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 </w:t>
            </w:r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If you are planning to visit</w:t>
            </w:r>
            <w:r w:rsidR="0045542B"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,</w:t>
            </w:r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 be sure to review </w:t>
            </w:r>
            <w:r w:rsidR="00A40838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their</w:t>
            </w:r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 </w:t>
            </w:r>
            <w:hyperlink r:id="rId15" w:history="1">
              <w:r w:rsidRPr="00FF277D">
                <w:rPr>
                  <w:rFonts w:eastAsia="Times New Roman" w:cstheme="minorHAnsi"/>
                  <w:b/>
                  <w:color w:val="337AB7"/>
                  <w:sz w:val="24"/>
                  <w:szCs w:val="24"/>
                </w:rPr>
                <w:t>On-site Safety Policy</w:t>
              </w:r>
            </w:hyperlink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 in advance. </w:t>
            </w:r>
          </w:p>
          <w:p w14:paraId="05E41171" w14:textId="4221C309" w:rsidR="00375973" w:rsidRDefault="00375973" w:rsidP="00CC6D25">
            <w:pPr>
              <w:spacing w:after="150" w:line="240" w:lineRule="auto"/>
              <w:rPr>
                <w:rFonts w:eastAsia="Times New Roman" w:cstheme="minorHAnsi"/>
                <w:b/>
                <w:color w:val="333333"/>
                <w:sz w:val="24"/>
                <w:szCs w:val="24"/>
              </w:rPr>
            </w:pPr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Required on RIRRC Property: ANSI Class 2 Safety Vest.  Available at scale house </w:t>
            </w:r>
            <w:r w:rsidR="0045542B"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for </w:t>
            </w:r>
            <w:r w:rsidRPr="00FF277D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$3 each.</w:t>
            </w:r>
          </w:p>
          <w:p w14:paraId="7E199EBE" w14:textId="159EB596" w:rsidR="00A40838" w:rsidRPr="00FF277D" w:rsidRDefault="001510F0" w:rsidP="00A40838">
            <w:pPr>
              <w:spacing w:after="150" w:line="240" w:lineRule="auto"/>
              <w:rPr>
                <w:rFonts w:eastAsia="Times New Roman" w:cstheme="minorHAnsi"/>
                <w:b/>
                <w:color w:val="333333"/>
                <w:sz w:val="24"/>
                <w:szCs w:val="24"/>
              </w:rPr>
            </w:pPr>
            <w:r w:rsidRPr="00461F73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Commercial Solid Waste has a $71 minimum charge – Rates are subject to change place call RIRRC for current rates</w:t>
            </w:r>
            <w:r w:rsidR="007C0BA9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 or visit: </w:t>
            </w:r>
            <w:r w:rsidR="00A40838" w:rsidRPr="00A40838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 </w:t>
            </w:r>
            <w:hyperlink r:id="rId16" w:history="1">
              <w:r w:rsidR="00A40838" w:rsidRPr="00F04D6F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https://rirrc.org/about/accepted-materials-pricing</w:t>
              </w:r>
            </w:hyperlink>
            <w:r w:rsidR="00A40838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 </w:t>
            </w:r>
          </w:p>
          <w:p w14:paraId="6A9DAC64" w14:textId="406F04D8" w:rsidR="000B56D6" w:rsidRPr="00461F73" w:rsidRDefault="000B56D6" w:rsidP="00CC6D25">
            <w:pPr>
              <w:spacing w:after="150" w:line="240" w:lineRule="auto"/>
              <w:rPr>
                <w:rFonts w:eastAsia="Times New Roman" w:cstheme="minorHAnsi"/>
                <w:b/>
                <w:color w:val="333333"/>
                <w:sz w:val="24"/>
                <w:szCs w:val="24"/>
              </w:rPr>
            </w:pPr>
          </w:p>
        </w:tc>
      </w:tr>
    </w:tbl>
    <w:p w14:paraId="118332CD" w14:textId="47D41694" w:rsidR="00620535" w:rsidRPr="00FF277D" w:rsidRDefault="00620535" w:rsidP="007C0BA9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</w:p>
    <w:sectPr w:rsidR="00620535" w:rsidRPr="00FF277D" w:rsidSect="00743F9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360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1D40" w14:textId="77777777" w:rsidR="003813E2" w:rsidRDefault="003813E2" w:rsidP="00020CBE">
      <w:pPr>
        <w:spacing w:after="0" w:line="240" w:lineRule="auto"/>
      </w:pPr>
      <w:r>
        <w:separator/>
      </w:r>
    </w:p>
  </w:endnote>
  <w:endnote w:type="continuationSeparator" w:id="0">
    <w:p w14:paraId="1259BF11" w14:textId="77777777" w:rsidR="003813E2" w:rsidRDefault="003813E2" w:rsidP="0002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DF29" w14:textId="77777777" w:rsidR="002C150B" w:rsidRDefault="002C1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95AD" w14:textId="255B9160" w:rsidR="00424B65" w:rsidRPr="00FF277D" w:rsidRDefault="002C150B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"M/d/yyyy"  \* MERGEFORMAT </w:instrText>
    </w:r>
    <w:r>
      <w:rPr>
        <w:sz w:val="16"/>
        <w:szCs w:val="16"/>
      </w:rPr>
      <w:fldChar w:fldCharType="separate"/>
    </w:r>
    <w:r w:rsidR="00086B48">
      <w:rPr>
        <w:noProof/>
        <w:sz w:val="16"/>
        <w:szCs w:val="16"/>
      </w:rPr>
      <w:t>3/1/2024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04BB" w14:textId="77777777" w:rsidR="002C150B" w:rsidRDefault="002C1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19B9" w14:textId="77777777" w:rsidR="003813E2" w:rsidRDefault="003813E2" w:rsidP="00020CBE">
      <w:pPr>
        <w:spacing w:after="0" w:line="240" w:lineRule="auto"/>
      </w:pPr>
      <w:r>
        <w:separator/>
      </w:r>
    </w:p>
  </w:footnote>
  <w:footnote w:type="continuationSeparator" w:id="0">
    <w:p w14:paraId="1C633D41" w14:textId="77777777" w:rsidR="003813E2" w:rsidRDefault="003813E2" w:rsidP="0002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CAE3" w14:textId="77777777" w:rsidR="002C150B" w:rsidRDefault="002C1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6E87A" w14:textId="77777777" w:rsidR="002C150B" w:rsidRDefault="002C1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5C0F" w14:textId="77777777" w:rsidR="002C150B" w:rsidRDefault="002C1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6C71"/>
    <w:multiLevelType w:val="hybridMultilevel"/>
    <w:tmpl w:val="ED6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68A2"/>
    <w:multiLevelType w:val="multilevel"/>
    <w:tmpl w:val="A20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97974"/>
    <w:multiLevelType w:val="hybridMultilevel"/>
    <w:tmpl w:val="138E9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6943"/>
    <w:multiLevelType w:val="hybridMultilevel"/>
    <w:tmpl w:val="13F4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F59AE"/>
    <w:multiLevelType w:val="hybridMultilevel"/>
    <w:tmpl w:val="3EDCFD14"/>
    <w:lvl w:ilvl="0" w:tplc="896E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2F6111"/>
    <w:multiLevelType w:val="hybridMultilevel"/>
    <w:tmpl w:val="2A2C29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4F066BF"/>
    <w:multiLevelType w:val="multilevel"/>
    <w:tmpl w:val="F21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E1A71"/>
    <w:multiLevelType w:val="hybridMultilevel"/>
    <w:tmpl w:val="543CE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E4BFE"/>
    <w:multiLevelType w:val="hybridMultilevel"/>
    <w:tmpl w:val="15B0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BF"/>
    <w:rsid w:val="00003F05"/>
    <w:rsid w:val="000122B2"/>
    <w:rsid w:val="00020CBE"/>
    <w:rsid w:val="00026304"/>
    <w:rsid w:val="000278ED"/>
    <w:rsid w:val="000531E8"/>
    <w:rsid w:val="00086B48"/>
    <w:rsid w:val="000B56D6"/>
    <w:rsid w:val="000D6509"/>
    <w:rsid w:val="00102EB6"/>
    <w:rsid w:val="001510F0"/>
    <w:rsid w:val="00171DB2"/>
    <w:rsid w:val="00195C68"/>
    <w:rsid w:val="001C1151"/>
    <w:rsid w:val="001F36C8"/>
    <w:rsid w:val="00230F2C"/>
    <w:rsid w:val="002C150B"/>
    <w:rsid w:val="002C6895"/>
    <w:rsid w:val="002D0C6A"/>
    <w:rsid w:val="002D341E"/>
    <w:rsid w:val="00301361"/>
    <w:rsid w:val="00353DBC"/>
    <w:rsid w:val="00375973"/>
    <w:rsid w:val="003813E2"/>
    <w:rsid w:val="00384A3D"/>
    <w:rsid w:val="003B5FCE"/>
    <w:rsid w:val="00414594"/>
    <w:rsid w:val="00424B65"/>
    <w:rsid w:val="004266BF"/>
    <w:rsid w:val="004467AE"/>
    <w:rsid w:val="0045542B"/>
    <w:rsid w:val="00461F73"/>
    <w:rsid w:val="0049297F"/>
    <w:rsid w:val="004A2D3C"/>
    <w:rsid w:val="00510813"/>
    <w:rsid w:val="00545220"/>
    <w:rsid w:val="00575705"/>
    <w:rsid w:val="0059185F"/>
    <w:rsid w:val="005B234B"/>
    <w:rsid w:val="005C6E28"/>
    <w:rsid w:val="005D4551"/>
    <w:rsid w:val="005D6A11"/>
    <w:rsid w:val="0061497F"/>
    <w:rsid w:val="00616250"/>
    <w:rsid w:val="00620535"/>
    <w:rsid w:val="00622AA1"/>
    <w:rsid w:val="006351DC"/>
    <w:rsid w:val="00653BEE"/>
    <w:rsid w:val="00664957"/>
    <w:rsid w:val="006816D0"/>
    <w:rsid w:val="0068583D"/>
    <w:rsid w:val="00691775"/>
    <w:rsid w:val="006B0A0A"/>
    <w:rsid w:val="006D4BA1"/>
    <w:rsid w:val="006F3315"/>
    <w:rsid w:val="00702A52"/>
    <w:rsid w:val="0072194D"/>
    <w:rsid w:val="00723404"/>
    <w:rsid w:val="00743F99"/>
    <w:rsid w:val="0078040E"/>
    <w:rsid w:val="00782956"/>
    <w:rsid w:val="007A0753"/>
    <w:rsid w:val="007B1BC0"/>
    <w:rsid w:val="007C0BA9"/>
    <w:rsid w:val="007C7A10"/>
    <w:rsid w:val="007D5701"/>
    <w:rsid w:val="00837B82"/>
    <w:rsid w:val="008B3B4D"/>
    <w:rsid w:val="008C358E"/>
    <w:rsid w:val="008F7927"/>
    <w:rsid w:val="00923920"/>
    <w:rsid w:val="00923DFA"/>
    <w:rsid w:val="0093093E"/>
    <w:rsid w:val="00933118"/>
    <w:rsid w:val="009612ED"/>
    <w:rsid w:val="00966068"/>
    <w:rsid w:val="00972BD1"/>
    <w:rsid w:val="0097773D"/>
    <w:rsid w:val="009A464A"/>
    <w:rsid w:val="009B11B4"/>
    <w:rsid w:val="009B435A"/>
    <w:rsid w:val="009E7C75"/>
    <w:rsid w:val="00A40838"/>
    <w:rsid w:val="00A508AC"/>
    <w:rsid w:val="00A642CA"/>
    <w:rsid w:val="00A74AFE"/>
    <w:rsid w:val="00A87612"/>
    <w:rsid w:val="00AB0E7D"/>
    <w:rsid w:val="00AC153E"/>
    <w:rsid w:val="00B03284"/>
    <w:rsid w:val="00B055E0"/>
    <w:rsid w:val="00B0739A"/>
    <w:rsid w:val="00B314FD"/>
    <w:rsid w:val="00B352DA"/>
    <w:rsid w:val="00B737B5"/>
    <w:rsid w:val="00B762F1"/>
    <w:rsid w:val="00BC4946"/>
    <w:rsid w:val="00BD2AFC"/>
    <w:rsid w:val="00BD764B"/>
    <w:rsid w:val="00C425BE"/>
    <w:rsid w:val="00C466A6"/>
    <w:rsid w:val="00C74F3A"/>
    <w:rsid w:val="00C93F2A"/>
    <w:rsid w:val="00CA247A"/>
    <w:rsid w:val="00CB0FE4"/>
    <w:rsid w:val="00CB24D6"/>
    <w:rsid w:val="00CB7364"/>
    <w:rsid w:val="00CC0C12"/>
    <w:rsid w:val="00CC6D25"/>
    <w:rsid w:val="00CC766A"/>
    <w:rsid w:val="00CD6458"/>
    <w:rsid w:val="00CE3040"/>
    <w:rsid w:val="00CE71EC"/>
    <w:rsid w:val="00CF6A66"/>
    <w:rsid w:val="00D110CF"/>
    <w:rsid w:val="00D163CA"/>
    <w:rsid w:val="00D24BC9"/>
    <w:rsid w:val="00D77057"/>
    <w:rsid w:val="00D9513E"/>
    <w:rsid w:val="00E36E10"/>
    <w:rsid w:val="00E56142"/>
    <w:rsid w:val="00EB4DD8"/>
    <w:rsid w:val="00F14DE4"/>
    <w:rsid w:val="00F26B94"/>
    <w:rsid w:val="00F32190"/>
    <w:rsid w:val="00F50367"/>
    <w:rsid w:val="00F548FB"/>
    <w:rsid w:val="00F95DDC"/>
    <w:rsid w:val="00FC5132"/>
    <w:rsid w:val="00FD5C92"/>
    <w:rsid w:val="00FD7394"/>
    <w:rsid w:val="00FE63C6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DF6FEBD"/>
  <w15:chartTrackingRefBased/>
  <w15:docId w15:val="{B59E9331-B883-4463-9D25-B4548CAB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BE"/>
  </w:style>
  <w:style w:type="paragraph" w:styleId="Footer">
    <w:name w:val="footer"/>
    <w:basedOn w:val="Normal"/>
    <w:link w:val="FooterChar"/>
    <w:uiPriority w:val="99"/>
    <w:unhideWhenUsed/>
    <w:rsid w:val="00020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BE"/>
  </w:style>
  <w:style w:type="paragraph" w:styleId="ListParagraph">
    <w:name w:val="List Paragraph"/>
    <w:basedOn w:val="Normal"/>
    <w:uiPriority w:val="34"/>
    <w:qFormat/>
    <w:rsid w:val="000B56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3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9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2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401-942-143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goo.gl/maps/ubGkagZ5fEJ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irrc.org/about/accepted-materials-pric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wtucketri.viewpointcloud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irrc.org/sites/default/files/2017-02/On-site%20Safety%20Policy%20%28SSM%29%202017020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wtucketri.viewpointcloud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w@pawtucketri.gov" TargetMode="External"/><Relationship Id="rId14" Type="http://schemas.openxmlformats.org/officeDocument/2006/relationships/hyperlink" Target="http://www.rirrc.org/about/accepted-materials-pric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FD84-AC80-45D6-818F-9BF5F74B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941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Revisied 7/31/2023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Revisied 7/31/2023</dc:title>
  <dc:subject/>
  <dc:creator>Karsulavitch, Rick</dc:creator>
  <cp:keywords/>
  <dc:description/>
  <cp:lastModifiedBy>Martins, Anna</cp:lastModifiedBy>
  <cp:revision>26</cp:revision>
  <cp:lastPrinted>2024-01-05T19:06:00Z</cp:lastPrinted>
  <dcterms:created xsi:type="dcterms:W3CDTF">2024-01-03T16:16:00Z</dcterms:created>
  <dcterms:modified xsi:type="dcterms:W3CDTF">2024-03-01T17:31:00Z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a2aea696fc97d638487c781d3d908c6703a6d86fb673f1311fa5572f48c96e4a</vt:lpwstr>
  </property>
</Properties>
</file>